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F" w:rsidRDefault="00E6632F"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F0DE9" w:rsidP="001F0DE9">
      <w:pPr>
        <w:tabs>
          <w:tab w:val="left" w:pos="6111"/>
        </w:tabs>
      </w:pPr>
      <w:r>
        <w:tab/>
      </w:r>
    </w:p>
    <w:p w:rsidR="00190B48" w:rsidRDefault="00190B48" w:rsidP="003C7597"/>
    <w:p w:rsidR="00190B48" w:rsidRDefault="00190B48" w:rsidP="003C7597"/>
    <w:p w:rsidR="00190B48" w:rsidRDefault="00190B48" w:rsidP="003C7597"/>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Pr="00E6632F" w:rsidRDefault="00D55AC4"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 </w:t>
      </w:r>
      <w:sdt>
        <w:sdtPr>
          <w:rPr>
            <w:b/>
            <w:sz w:val="36"/>
            <w:szCs w:val="36"/>
          </w:rPr>
          <w:alias w:val="Titre "/>
          <w:id w:val="14462385"/>
          <w:placeholder>
            <w:docPart w:val="1B2FD2B3D0084346B261611DC67ACC14"/>
          </w:placeholder>
          <w:dataBinding w:prefixMappings="xmlns:ns0='http://purl.org/dc/elements/1.1/' xmlns:ns1='http://schemas.openxmlformats.org/package/2006/metadata/core-properties' " w:xpath="/ns1:coreProperties[1]/ns0:title[1]" w:storeItemID="{6C3C8BC8-F283-45AE-878A-BAB7291924A1}"/>
          <w:text/>
        </w:sdtPr>
        <w:sdtEndPr/>
        <w:sdtContent>
          <w:r>
            <w:rPr>
              <w:b/>
              <w:sz w:val="36"/>
              <w:szCs w:val="36"/>
            </w:rPr>
            <w:t>PROGRé</w:t>
          </w:r>
        </w:sdtContent>
      </w:sdt>
      <w:r>
        <w:rPr>
          <w:b/>
          <w:sz w:val="36"/>
          <w:szCs w:val="36"/>
        </w:rPr>
        <w:t xml:space="preserve"> </w:t>
      </w:r>
      <w:r w:rsidR="00E6632F" w:rsidRPr="00E6632F">
        <w:rPr>
          <w:b/>
          <w:sz w:val="36"/>
          <w:szCs w:val="36"/>
        </w:rPr>
        <w:t xml:space="preserve">– </w:t>
      </w:r>
      <w:sdt>
        <w:sdtPr>
          <w:rPr>
            <w:b/>
            <w:sz w:val="36"/>
            <w:szCs w:val="36"/>
          </w:rPr>
          <w:alias w:val="Objet "/>
          <w:id w:val="14462386"/>
          <w:placeholder>
            <w:docPart w:val="68F9F584E77B43D4B4C97F4747DFAF00"/>
          </w:placeholder>
          <w:dataBinding w:prefixMappings="xmlns:ns0='http://purl.org/dc/elements/1.1/' xmlns:ns1='http://schemas.openxmlformats.org/package/2006/metadata/core-properties' " w:xpath="/ns1:coreProperties[1]/ns0:subject[1]" w:storeItemID="{6C3C8BC8-F283-45AE-878A-BAB7291924A1}"/>
          <w:text/>
        </w:sdtPr>
        <w:sdtEndPr/>
        <w:sdtContent>
          <w:r w:rsidR="004F4FF4">
            <w:rPr>
              <w:b/>
              <w:sz w:val="36"/>
              <w:szCs w:val="36"/>
            </w:rPr>
            <w:t>Livraison 1.6.6H</w:t>
          </w:r>
        </w:sdtContent>
      </w:sdt>
    </w:p>
    <w:p w:rsidR="00E6632F" w:rsidRPr="00E6632F" w:rsidRDefault="00FD03AB"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Du </w:t>
      </w:r>
      <w:fldSimple w:instr=" DOCPROPERTY  &quot;Date enregistrement&quot;  \* MERGEFORMAT ">
        <w:r w:rsidR="00F853C9" w:rsidRPr="00F853C9">
          <w:rPr>
            <w:b/>
            <w:sz w:val="36"/>
            <w:szCs w:val="36"/>
          </w:rPr>
          <w:t>12/02/2015</w:t>
        </w:r>
      </w:fldSimple>
    </w:p>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Default="00E6632F" w:rsidP="003C7597"/>
    <w:p w:rsidR="00190B48" w:rsidRDefault="00190B48" w:rsidP="003C7597"/>
    <w:p w:rsidR="00190B48" w:rsidRDefault="00190B48">
      <w:r>
        <w:br w:type="page"/>
      </w:r>
    </w:p>
    <w:p w:rsidR="00534AE3" w:rsidRDefault="00534AE3" w:rsidP="00534AE3"/>
    <w:p w:rsidR="00534AE3" w:rsidRDefault="00534AE3" w:rsidP="00534AE3"/>
    <w:p w:rsidR="00534AE3" w:rsidRDefault="00534AE3" w:rsidP="00534AE3"/>
    <w:p w:rsidR="00DD3627" w:rsidRPr="00DD3627" w:rsidRDefault="00DD3627" w:rsidP="00DD3627">
      <w:pPr>
        <w:jc w:val="center"/>
        <w:rPr>
          <w:b/>
          <w:i/>
          <w:sz w:val="52"/>
          <w:szCs w:val="52"/>
        </w:rPr>
      </w:pPr>
      <w:r w:rsidRPr="00DD3627">
        <w:rPr>
          <w:b/>
          <w:i/>
          <w:sz w:val="52"/>
          <w:szCs w:val="52"/>
        </w:rPr>
        <w:t>Sommaire</w:t>
      </w:r>
    </w:p>
    <w:p w:rsidR="00DD3627" w:rsidRDefault="00DD3627" w:rsidP="003C7597"/>
    <w:p w:rsidR="00F853C9" w:rsidRDefault="001C3291">
      <w:pPr>
        <w:pStyle w:val="TM1"/>
        <w:tabs>
          <w:tab w:val="left" w:pos="440"/>
          <w:tab w:val="right" w:leader="dot" w:pos="10536"/>
        </w:tabs>
        <w:rPr>
          <w:rFonts w:asciiTheme="minorHAnsi" w:eastAsiaTheme="minorEastAsia" w:hAnsiTheme="minorHAnsi"/>
          <w:noProof/>
          <w:color w:val="auto"/>
          <w:sz w:val="22"/>
          <w:lang w:eastAsia="fr-FR"/>
        </w:rPr>
      </w:pPr>
      <w:r>
        <w:rPr>
          <w:rFonts w:eastAsia="Calibri" w:cs="Times New Roman"/>
        </w:rPr>
        <w:fldChar w:fldCharType="begin"/>
      </w:r>
      <w:r>
        <w:rPr>
          <w:rFonts w:eastAsia="Calibri" w:cs="Times New Roman"/>
        </w:rPr>
        <w:instrText xml:space="preserve"> TOC \o "1-4" \h \z \u </w:instrText>
      </w:r>
      <w:r>
        <w:rPr>
          <w:rFonts w:eastAsia="Calibri" w:cs="Times New Roman"/>
        </w:rPr>
        <w:fldChar w:fldCharType="separate"/>
      </w:r>
      <w:hyperlink w:anchor="_Toc411496245" w:history="1">
        <w:r w:rsidR="00F853C9" w:rsidRPr="00A42BA2">
          <w:rPr>
            <w:rStyle w:val="Lienhypertexte"/>
            <w:noProof/>
          </w:rPr>
          <w:t>1</w:t>
        </w:r>
        <w:r w:rsidR="00F853C9">
          <w:rPr>
            <w:rFonts w:asciiTheme="minorHAnsi" w:eastAsiaTheme="minorEastAsia" w:hAnsiTheme="minorHAnsi"/>
            <w:noProof/>
            <w:color w:val="auto"/>
            <w:sz w:val="22"/>
            <w:lang w:eastAsia="fr-FR"/>
          </w:rPr>
          <w:tab/>
        </w:r>
        <w:r w:rsidR="00F853C9" w:rsidRPr="00A42BA2">
          <w:rPr>
            <w:rStyle w:val="Lienhypertexte"/>
            <w:noProof/>
          </w:rPr>
          <w:t>ANOMALIES</w:t>
        </w:r>
        <w:r w:rsidR="00F853C9">
          <w:rPr>
            <w:noProof/>
            <w:webHidden/>
          </w:rPr>
          <w:tab/>
        </w:r>
        <w:r w:rsidR="00F853C9">
          <w:rPr>
            <w:noProof/>
            <w:webHidden/>
          </w:rPr>
          <w:fldChar w:fldCharType="begin"/>
        </w:r>
        <w:r w:rsidR="00F853C9">
          <w:rPr>
            <w:noProof/>
            <w:webHidden/>
          </w:rPr>
          <w:instrText xml:space="preserve"> PAGEREF _Toc411496245 \h </w:instrText>
        </w:r>
        <w:r w:rsidR="00F853C9">
          <w:rPr>
            <w:noProof/>
            <w:webHidden/>
          </w:rPr>
        </w:r>
        <w:r w:rsidR="00F853C9">
          <w:rPr>
            <w:noProof/>
            <w:webHidden/>
          </w:rPr>
          <w:fldChar w:fldCharType="separate"/>
        </w:r>
        <w:r w:rsidR="00F853C9">
          <w:rPr>
            <w:noProof/>
            <w:webHidden/>
          </w:rPr>
          <w:t>3</w:t>
        </w:r>
        <w:r w:rsidR="00F853C9">
          <w:rPr>
            <w:noProof/>
            <w:webHidden/>
          </w:rPr>
          <w:fldChar w:fldCharType="end"/>
        </w:r>
      </w:hyperlink>
    </w:p>
    <w:p w:rsidR="00F853C9" w:rsidRDefault="00F853C9">
      <w:pPr>
        <w:pStyle w:val="TM2"/>
        <w:tabs>
          <w:tab w:val="left" w:pos="880"/>
          <w:tab w:val="right" w:leader="dot" w:pos="10536"/>
        </w:tabs>
        <w:rPr>
          <w:rFonts w:asciiTheme="minorHAnsi" w:eastAsiaTheme="minorEastAsia" w:hAnsiTheme="minorHAnsi"/>
          <w:noProof/>
          <w:color w:val="auto"/>
          <w:sz w:val="22"/>
          <w:lang w:eastAsia="fr-FR"/>
        </w:rPr>
      </w:pPr>
      <w:hyperlink w:anchor="_Toc411496246" w:history="1">
        <w:r w:rsidRPr="00A42BA2">
          <w:rPr>
            <w:rStyle w:val="Lienhypertexte"/>
            <w:noProof/>
          </w:rPr>
          <w:t>1.1</w:t>
        </w:r>
        <w:r>
          <w:rPr>
            <w:rFonts w:asciiTheme="minorHAnsi" w:eastAsiaTheme="minorEastAsia" w:hAnsiTheme="minorHAnsi"/>
            <w:noProof/>
            <w:color w:val="auto"/>
            <w:sz w:val="22"/>
            <w:lang w:eastAsia="fr-FR"/>
          </w:rPr>
          <w:tab/>
        </w:r>
        <w:r w:rsidRPr="00A42BA2">
          <w:rPr>
            <w:rStyle w:val="Lienhypertexte"/>
            <w:noProof/>
          </w:rPr>
          <w:t>Fusion</w:t>
        </w:r>
        <w:r>
          <w:rPr>
            <w:noProof/>
            <w:webHidden/>
          </w:rPr>
          <w:tab/>
        </w:r>
        <w:r>
          <w:rPr>
            <w:noProof/>
            <w:webHidden/>
          </w:rPr>
          <w:fldChar w:fldCharType="begin"/>
        </w:r>
        <w:r>
          <w:rPr>
            <w:noProof/>
            <w:webHidden/>
          </w:rPr>
          <w:instrText xml:space="preserve"> PAGEREF _Toc411496246 \h </w:instrText>
        </w:r>
        <w:r>
          <w:rPr>
            <w:noProof/>
            <w:webHidden/>
          </w:rPr>
        </w:r>
        <w:r>
          <w:rPr>
            <w:noProof/>
            <w:webHidden/>
          </w:rPr>
          <w:fldChar w:fldCharType="separate"/>
        </w:r>
        <w:r>
          <w:rPr>
            <w:noProof/>
            <w:webHidden/>
          </w:rPr>
          <w:t>3</w:t>
        </w:r>
        <w:r>
          <w:rPr>
            <w:noProof/>
            <w:webHidden/>
          </w:rPr>
          <w:fldChar w:fldCharType="end"/>
        </w:r>
      </w:hyperlink>
    </w:p>
    <w:p w:rsidR="00F853C9" w:rsidRDefault="00F853C9">
      <w:pPr>
        <w:pStyle w:val="TM3"/>
        <w:tabs>
          <w:tab w:val="left" w:pos="1320"/>
          <w:tab w:val="right" w:leader="dot" w:pos="10536"/>
        </w:tabs>
        <w:rPr>
          <w:rFonts w:asciiTheme="minorHAnsi" w:eastAsiaTheme="minorEastAsia" w:hAnsiTheme="minorHAnsi"/>
          <w:noProof/>
          <w:color w:val="auto"/>
          <w:sz w:val="22"/>
          <w:lang w:eastAsia="fr-FR"/>
        </w:rPr>
      </w:pPr>
      <w:hyperlink w:anchor="_Toc411496247" w:history="1">
        <w:r w:rsidRPr="00A42BA2">
          <w:rPr>
            <w:rStyle w:val="Lienhypertexte"/>
            <w:noProof/>
          </w:rPr>
          <w:t>1.1.1</w:t>
        </w:r>
        <w:r>
          <w:rPr>
            <w:rFonts w:asciiTheme="minorHAnsi" w:eastAsiaTheme="minorEastAsia" w:hAnsiTheme="minorHAnsi"/>
            <w:noProof/>
            <w:color w:val="auto"/>
            <w:sz w:val="22"/>
            <w:lang w:eastAsia="fr-FR"/>
          </w:rPr>
          <w:tab/>
        </w:r>
        <w:r w:rsidRPr="00A42BA2">
          <w:rPr>
            <w:rStyle w:val="Lienhypertexte"/>
            <w:noProof/>
          </w:rPr>
          <w:t>Description de la solution</w:t>
        </w:r>
        <w:r>
          <w:rPr>
            <w:noProof/>
            <w:webHidden/>
          </w:rPr>
          <w:tab/>
        </w:r>
        <w:r>
          <w:rPr>
            <w:noProof/>
            <w:webHidden/>
          </w:rPr>
          <w:fldChar w:fldCharType="begin"/>
        </w:r>
        <w:r>
          <w:rPr>
            <w:noProof/>
            <w:webHidden/>
          </w:rPr>
          <w:instrText xml:space="preserve"> PAGEREF _Toc411496247 \h </w:instrText>
        </w:r>
        <w:r>
          <w:rPr>
            <w:noProof/>
            <w:webHidden/>
          </w:rPr>
        </w:r>
        <w:r>
          <w:rPr>
            <w:noProof/>
            <w:webHidden/>
          </w:rPr>
          <w:fldChar w:fldCharType="separate"/>
        </w:r>
        <w:r>
          <w:rPr>
            <w:noProof/>
            <w:webHidden/>
          </w:rPr>
          <w:t>3</w:t>
        </w:r>
        <w:r>
          <w:rPr>
            <w:noProof/>
            <w:webHidden/>
          </w:rPr>
          <w:fldChar w:fldCharType="end"/>
        </w:r>
      </w:hyperlink>
    </w:p>
    <w:p w:rsidR="00F853C9" w:rsidRDefault="00F853C9">
      <w:pPr>
        <w:pStyle w:val="TM3"/>
        <w:tabs>
          <w:tab w:val="left" w:pos="1320"/>
          <w:tab w:val="right" w:leader="dot" w:pos="10536"/>
        </w:tabs>
        <w:rPr>
          <w:rFonts w:asciiTheme="minorHAnsi" w:eastAsiaTheme="minorEastAsia" w:hAnsiTheme="minorHAnsi"/>
          <w:noProof/>
          <w:color w:val="auto"/>
          <w:sz w:val="22"/>
          <w:lang w:eastAsia="fr-FR"/>
        </w:rPr>
      </w:pPr>
      <w:hyperlink w:anchor="_Toc411496248" w:history="1">
        <w:r w:rsidRPr="00A42BA2">
          <w:rPr>
            <w:rStyle w:val="Lienhypertexte"/>
            <w:noProof/>
          </w:rPr>
          <w:t>1.1.2</w:t>
        </w:r>
        <w:r>
          <w:rPr>
            <w:rFonts w:asciiTheme="minorHAnsi" w:eastAsiaTheme="minorEastAsia" w:hAnsiTheme="minorHAnsi"/>
            <w:noProof/>
            <w:color w:val="auto"/>
            <w:sz w:val="22"/>
            <w:lang w:eastAsia="fr-FR"/>
          </w:rPr>
          <w:tab/>
        </w:r>
        <w:r w:rsidRPr="00A42BA2">
          <w:rPr>
            <w:rStyle w:val="Lienhypertexte"/>
            <w:noProof/>
          </w:rPr>
          <w:t>Impacts</w:t>
        </w:r>
        <w:r>
          <w:rPr>
            <w:noProof/>
            <w:webHidden/>
          </w:rPr>
          <w:tab/>
        </w:r>
        <w:r>
          <w:rPr>
            <w:noProof/>
            <w:webHidden/>
          </w:rPr>
          <w:fldChar w:fldCharType="begin"/>
        </w:r>
        <w:r>
          <w:rPr>
            <w:noProof/>
            <w:webHidden/>
          </w:rPr>
          <w:instrText xml:space="preserve"> PAGEREF _Toc411496248 \h </w:instrText>
        </w:r>
        <w:r>
          <w:rPr>
            <w:noProof/>
            <w:webHidden/>
          </w:rPr>
        </w:r>
        <w:r>
          <w:rPr>
            <w:noProof/>
            <w:webHidden/>
          </w:rPr>
          <w:fldChar w:fldCharType="separate"/>
        </w:r>
        <w:r>
          <w:rPr>
            <w:noProof/>
            <w:webHidden/>
          </w:rPr>
          <w:t>3</w:t>
        </w:r>
        <w:r>
          <w:rPr>
            <w:noProof/>
            <w:webHidden/>
          </w:rPr>
          <w:fldChar w:fldCharType="end"/>
        </w:r>
      </w:hyperlink>
    </w:p>
    <w:p w:rsidR="00F853C9" w:rsidRDefault="00F853C9">
      <w:pPr>
        <w:pStyle w:val="TM2"/>
        <w:tabs>
          <w:tab w:val="left" w:pos="880"/>
          <w:tab w:val="right" w:leader="dot" w:pos="10536"/>
        </w:tabs>
        <w:rPr>
          <w:rFonts w:asciiTheme="minorHAnsi" w:eastAsiaTheme="minorEastAsia" w:hAnsiTheme="minorHAnsi"/>
          <w:noProof/>
          <w:color w:val="auto"/>
          <w:sz w:val="22"/>
          <w:lang w:eastAsia="fr-FR"/>
        </w:rPr>
      </w:pPr>
      <w:hyperlink w:anchor="_Toc411496249" w:history="1">
        <w:r w:rsidRPr="00A42BA2">
          <w:rPr>
            <w:rStyle w:val="Lienhypertexte"/>
            <w:noProof/>
          </w:rPr>
          <w:t>1.2</w:t>
        </w:r>
        <w:r>
          <w:rPr>
            <w:rFonts w:asciiTheme="minorHAnsi" w:eastAsiaTheme="minorEastAsia" w:hAnsiTheme="minorHAnsi"/>
            <w:noProof/>
            <w:color w:val="auto"/>
            <w:sz w:val="22"/>
            <w:lang w:eastAsia="fr-FR"/>
          </w:rPr>
          <w:tab/>
        </w:r>
        <w:r w:rsidRPr="00A42BA2">
          <w:rPr>
            <w:rStyle w:val="Lienhypertexte"/>
            <w:noProof/>
          </w:rPr>
          <w:t>Clôture</w:t>
        </w:r>
        <w:r>
          <w:rPr>
            <w:noProof/>
            <w:webHidden/>
          </w:rPr>
          <w:tab/>
        </w:r>
        <w:r>
          <w:rPr>
            <w:noProof/>
            <w:webHidden/>
          </w:rPr>
          <w:fldChar w:fldCharType="begin"/>
        </w:r>
        <w:r>
          <w:rPr>
            <w:noProof/>
            <w:webHidden/>
          </w:rPr>
          <w:instrText xml:space="preserve"> PAGEREF _Toc411496249 \h </w:instrText>
        </w:r>
        <w:r>
          <w:rPr>
            <w:noProof/>
            <w:webHidden/>
          </w:rPr>
        </w:r>
        <w:r>
          <w:rPr>
            <w:noProof/>
            <w:webHidden/>
          </w:rPr>
          <w:fldChar w:fldCharType="separate"/>
        </w:r>
        <w:r>
          <w:rPr>
            <w:noProof/>
            <w:webHidden/>
          </w:rPr>
          <w:t>4</w:t>
        </w:r>
        <w:r>
          <w:rPr>
            <w:noProof/>
            <w:webHidden/>
          </w:rPr>
          <w:fldChar w:fldCharType="end"/>
        </w:r>
      </w:hyperlink>
    </w:p>
    <w:p w:rsidR="00F853C9" w:rsidRDefault="00F853C9">
      <w:pPr>
        <w:pStyle w:val="TM3"/>
        <w:tabs>
          <w:tab w:val="left" w:pos="1320"/>
          <w:tab w:val="right" w:leader="dot" w:pos="10536"/>
        </w:tabs>
        <w:rPr>
          <w:rFonts w:asciiTheme="minorHAnsi" w:eastAsiaTheme="minorEastAsia" w:hAnsiTheme="minorHAnsi"/>
          <w:noProof/>
          <w:color w:val="auto"/>
          <w:sz w:val="22"/>
          <w:lang w:eastAsia="fr-FR"/>
        </w:rPr>
      </w:pPr>
      <w:hyperlink w:anchor="_Toc411496250" w:history="1">
        <w:r w:rsidRPr="00A42BA2">
          <w:rPr>
            <w:rStyle w:val="Lienhypertexte"/>
            <w:noProof/>
          </w:rPr>
          <w:t>1.2.1</w:t>
        </w:r>
        <w:r>
          <w:rPr>
            <w:rFonts w:asciiTheme="minorHAnsi" w:eastAsiaTheme="minorEastAsia" w:hAnsiTheme="minorHAnsi"/>
            <w:noProof/>
            <w:color w:val="auto"/>
            <w:sz w:val="22"/>
            <w:lang w:eastAsia="fr-FR"/>
          </w:rPr>
          <w:tab/>
        </w:r>
        <w:r w:rsidRPr="00A42BA2">
          <w:rPr>
            <w:rStyle w:val="Lienhypertexte"/>
            <w:noProof/>
          </w:rPr>
          <w:t>Description de la solution</w:t>
        </w:r>
        <w:r>
          <w:rPr>
            <w:noProof/>
            <w:webHidden/>
          </w:rPr>
          <w:tab/>
        </w:r>
        <w:r>
          <w:rPr>
            <w:noProof/>
            <w:webHidden/>
          </w:rPr>
          <w:fldChar w:fldCharType="begin"/>
        </w:r>
        <w:r>
          <w:rPr>
            <w:noProof/>
            <w:webHidden/>
          </w:rPr>
          <w:instrText xml:space="preserve"> PAGEREF _Toc411496250 \h </w:instrText>
        </w:r>
        <w:r>
          <w:rPr>
            <w:noProof/>
            <w:webHidden/>
          </w:rPr>
        </w:r>
        <w:r>
          <w:rPr>
            <w:noProof/>
            <w:webHidden/>
          </w:rPr>
          <w:fldChar w:fldCharType="separate"/>
        </w:r>
        <w:r>
          <w:rPr>
            <w:noProof/>
            <w:webHidden/>
          </w:rPr>
          <w:t>4</w:t>
        </w:r>
        <w:r>
          <w:rPr>
            <w:noProof/>
            <w:webHidden/>
          </w:rPr>
          <w:fldChar w:fldCharType="end"/>
        </w:r>
      </w:hyperlink>
    </w:p>
    <w:p w:rsidR="00F853C9" w:rsidRDefault="00F853C9">
      <w:pPr>
        <w:pStyle w:val="TM3"/>
        <w:tabs>
          <w:tab w:val="left" w:pos="1320"/>
          <w:tab w:val="right" w:leader="dot" w:pos="10536"/>
        </w:tabs>
        <w:rPr>
          <w:rFonts w:asciiTheme="minorHAnsi" w:eastAsiaTheme="minorEastAsia" w:hAnsiTheme="minorHAnsi"/>
          <w:noProof/>
          <w:color w:val="auto"/>
          <w:sz w:val="22"/>
          <w:lang w:eastAsia="fr-FR"/>
        </w:rPr>
      </w:pPr>
      <w:hyperlink w:anchor="_Toc411496251" w:history="1">
        <w:r w:rsidRPr="00A42BA2">
          <w:rPr>
            <w:rStyle w:val="Lienhypertexte"/>
            <w:noProof/>
          </w:rPr>
          <w:t>1.2.2</w:t>
        </w:r>
        <w:r>
          <w:rPr>
            <w:rFonts w:asciiTheme="minorHAnsi" w:eastAsiaTheme="minorEastAsia" w:hAnsiTheme="minorHAnsi"/>
            <w:noProof/>
            <w:color w:val="auto"/>
            <w:sz w:val="22"/>
            <w:lang w:eastAsia="fr-FR"/>
          </w:rPr>
          <w:tab/>
        </w:r>
        <w:r w:rsidRPr="00A42BA2">
          <w:rPr>
            <w:rStyle w:val="Lienhypertexte"/>
            <w:noProof/>
          </w:rPr>
          <w:t>Impacts</w:t>
        </w:r>
        <w:r>
          <w:rPr>
            <w:noProof/>
            <w:webHidden/>
          </w:rPr>
          <w:tab/>
        </w:r>
        <w:r>
          <w:rPr>
            <w:noProof/>
            <w:webHidden/>
          </w:rPr>
          <w:fldChar w:fldCharType="begin"/>
        </w:r>
        <w:r>
          <w:rPr>
            <w:noProof/>
            <w:webHidden/>
          </w:rPr>
          <w:instrText xml:space="preserve"> PAGEREF _Toc411496251 \h </w:instrText>
        </w:r>
        <w:r>
          <w:rPr>
            <w:noProof/>
            <w:webHidden/>
          </w:rPr>
        </w:r>
        <w:r>
          <w:rPr>
            <w:noProof/>
            <w:webHidden/>
          </w:rPr>
          <w:fldChar w:fldCharType="separate"/>
        </w:r>
        <w:r>
          <w:rPr>
            <w:noProof/>
            <w:webHidden/>
          </w:rPr>
          <w:t>5</w:t>
        </w:r>
        <w:r>
          <w:rPr>
            <w:noProof/>
            <w:webHidden/>
          </w:rPr>
          <w:fldChar w:fldCharType="end"/>
        </w:r>
      </w:hyperlink>
    </w:p>
    <w:p w:rsidR="00F853C9" w:rsidRDefault="00F853C9">
      <w:pPr>
        <w:pStyle w:val="TM1"/>
        <w:tabs>
          <w:tab w:val="left" w:pos="440"/>
          <w:tab w:val="right" w:leader="dot" w:pos="10536"/>
        </w:tabs>
        <w:rPr>
          <w:rFonts w:asciiTheme="minorHAnsi" w:eastAsiaTheme="minorEastAsia" w:hAnsiTheme="minorHAnsi"/>
          <w:noProof/>
          <w:color w:val="auto"/>
          <w:sz w:val="22"/>
          <w:lang w:eastAsia="fr-FR"/>
        </w:rPr>
      </w:pPr>
      <w:hyperlink w:anchor="_Toc411496252" w:history="1">
        <w:r w:rsidRPr="00A42BA2">
          <w:rPr>
            <w:rStyle w:val="Lienhypertexte"/>
            <w:noProof/>
          </w:rPr>
          <w:t>2</w:t>
        </w:r>
        <w:r>
          <w:rPr>
            <w:rFonts w:asciiTheme="minorHAnsi" w:eastAsiaTheme="minorEastAsia" w:hAnsiTheme="minorHAnsi"/>
            <w:noProof/>
            <w:color w:val="auto"/>
            <w:sz w:val="22"/>
            <w:lang w:eastAsia="fr-FR"/>
          </w:rPr>
          <w:tab/>
        </w:r>
        <w:r w:rsidRPr="00A42BA2">
          <w:rPr>
            <w:rStyle w:val="Lienhypertexte"/>
            <w:noProof/>
          </w:rPr>
          <w:t>EVOLUTIONS</w:t>
        </w:r>
        <w:r>
          <w:rPr>
            <w:noProof/>
            <w:webHidden/>
          </w:rPr>
          <w:tab/>
        </w:r>
        <w:r>
          <w:rPr>
            <w:noProof/>
            <w:webHidden/>
          </w:rPr>
          <w:fldChar w:fldCharType="begin"/>
        </w:r>
        <w:r>
          <w:rPr>
            <w:noProof/>
            <w:webHidden/>
          </w:rPr>
          <w:instrText xml:space="preserve"> PAGEREF _Toc411496252 \h </w:instrText>
        </w:r>
        <w:r>
          <w:rPr>
            <w:noProof/>
            <w:webHidden/>
          </w:rPr>
        </w:r>
        <w:r>
          <w:rPr>
            <w:noProof/>
            <w:webHidden/>
          </w:rPr>
          <w:fldChar w:fldCharType="separate"/>
        </w:r>
        <w:r>
          <w:rPr>
            <w:noProof/>
            <w:webHidden/>
          </w:rPr>
          <w:t>6</w:t>
        </w:r>
        <w:r>
          <w:rPr>
            <w:noProof/>
            <w:webHidden/>
          </w:rPr>
          <w:fldChar w:fldCharType="end"/>
        </w:r>
      </w:hyperlink>
    </w:p>
    <w:p w:rsidR="00F853C9" w:rsidRDefault="00F853C9">
      <w:pPr>
        <w:pStyle w:val="TM1"/>
        <w:tabs>
          <w:tab w:val="left" w:pos="440"/>
          <w:tab w:val="right" w:leader="dot" w:pos="10536"/>
        </w:tabs>
        <w:rPr>
          <w:rFonts w:asciiTheme="minorHAnsi" w:eastAsiaTheme="minorEastAsia" w:hAnsiTheme="minorHAnsi"/>
          <w:noProof/>
          <w:color w:val="auto"/>
          <w:sz w:val="22"/>
          <w:lang w:eastAsia="fr-FR"/>
        </w:rPr>
      </w:pPr>
      <w:hyperlink w:anchor="_Toc411496253" w:history="1">
        <w:r w:rsidRPr="00A42BA2">
          <w:rPr>
            <w:rStyle w:val="Lienhypertexte"/>
            <w:rFonts w:eastAsia="Calibri"/>
            <w:noProof/>
          </w:rPr>
          <w:t>3</w:t>
        </w:r>
        <w:r>
          <w:rPr>
            <w:rFonts w:asciiTheme="minorHAnsi" w:eastAsiaTheme="minorEastAsia" w:hAnsiTheme="minorHAnsi"/>
            <w:noProof/>
            <w:color w:val="auto"/>
            <w:sz w:val="22"/>
            <w:lang w:eastAsia="fr-FR"/>
          </w:rPr>
          <w:tab/>
        </w:r>
        <w:r w:rsidRPr="00A42BA2">
          <w:rPr>
            <w:rStyle w:val="Lienhypertexte"/>
            <w:rFonts w:eastAsia="Calibri"/>
            <w:noProof/>
          </w:rPr>
          <w:t>IMPACT GENERAL SUR LES POSTES CLIENTS</w:t>
        </w:r>
        <w:r>
          <w:rPr>
            <w:noProof/>
            <w:webHidden/>
          </w:rPr>
          <w:tab/>
        </w:r>
        <w:r>
          <w:rPr>
            <w:noProof/>
            <w:webHidden/>
          </w:rPr>
          <w:fldChar w:fldCharType="begin"/>
        </w:r>
        <w:r>
          <w:rPr>
            <w:noProof/>
            <w:webHidden/>
          </w:rPr>
          <w:instrText xml:space="preserve"> PAGEREF _Toc411496253 \h </w:instrText>
        </w:r>
        <w:r>
          <w:rPr>
            <w:noProof/>
            <w:webHidden/>
          </w:rPr>
        </w:r>
        <w:r>
          <w:rPr>
            <w:noProof/>
            <w:webHidden/>
          </w:rPr>
          <w:fldChar w:fldCharType="separate"/>
        </w:r>
        <w:r>
          <w:rPr>
            <w:noProof/>
            <w:webHidden/>
          </w:rPr>
          <w:t>6</w:t>
        </w:r>
        <w:r>
          <w:rPr>
            <w:noProof/>
            <w:webHidden/>
          </w:rPr>
          <w:fldChar w:fldCharType="end"/>
        </w:r>
      </w:hyperlink>
    </w:p>
    <w:p w:rsidR="00456C68" w:rsidRDefault="001C3291" w:rsidP="00E6632F">
      <w:pPr>
        <w:rPr>
          <w:rFonts w:eastAsia="Calibri" w:cs="Times New Roman"/>
        </w:rPr>
      </w:pPr>
      <w:r>
        <w:rPr>
          <w:rFonts w:eastAsia="Calibri" w:cs="Times New Roman"/>
        </w:rPr>
        <w:fldChar w:fldCharType="end"/>
      </w:r>
    </w:p>
    <w:p w:rsidR="00456C68" w:rsidRDefault="00456C68">
      <w:pPr>
        <w:rPr>
          <w:rFonts w:eastAsia="Calibri" w:cs="Times New Roman"/>
        </w:rPr>
      </w:pPr>
      <w:r>
        <w:rPr>
          <w:rFonts w:eastAsia="Calibri" w:cs="Times New Roman"/>
        </w:rPr>
        <w:br w:type="page"/>
      </w:r>
    </w:p>
    <w:p w:rsidR="00456C68" w:rsidRDefault="00456C68" w:rsidP="00E6632F">
      <w:pPr>
        <w:rPr>
          <w:rFonts w:eastAsia="Calibri" w:cs="Times New Roman"/>
        </w:rPr>
      </w:pPr>
    </w:p>
    <w:p w:rsidR="00456C68" w:rsidRDefault="00456C68" w:rsidP="00E6632F">
      <w:pPr>
        <w:rPr>
          <w:rFonts w:eastAsia="Calibri" w:cs="Times New Roman"/>
        </w:rPr>
      </w:pPr>
    </w:p>
    <w:p w:rsidR="00E42CE2" w:rsidRDefault="00E6632F" w:rsidP="0054409F">
      <w:r>
        <w:rPr>
          <w:rFonts w:eastAsia="Calibri" w:cs="Times New Roman"/>
        </w:rPr>
        <w:t xml:space="preserve">Cette livraison </w:t>
      </w:r>
      <w:r w:rsidR="002C77B7">
        <w:rPr>
          <w:rFonts w:eastAsia="Calibri" w:cs="Times New Roman"/>
        </w:rPr>
        <w:t xml:space="preserve">contient </w:t>
      </w:r>
      <w:r w:rsidR="00A17082">
        <w:rPr>
          <w:rFonts w:eastAsia="Calibri" w:cs="Times New Roman"/>
        </w:rPr>
        <w:t xml:space="preserve">un ensemble de correctifs sur la version 1.6.6, suite aux retours des </w:t>
      </w:r>
      <w:proofErr w:type="gramStart"/>
      <w:r w:rsidR="00A17082">
        <w:rPr>
          <w:rFonts w:eastAsia="Calibri" w:cs="Times New Roman"/>
        </w:rPr>
        <w:t xml:space="preserve">académies </w:t>
      </w:r>
      <w:r>
        <w:rPr>
          <w:rFonts w:eastAsia="Calibri" w:cs="Times New Roman"/>
        </w:rPr>
        <w:t>.</w:t>
      </w:r>
      <w:proofErr w:type="gramEnd"/>
      <w:r>
        <w:rPr>
          <w:rFonts w:eastAsia="Calibri" w:cs="Times New Roman"/>
        </w:rPr>
        <w:t xml:space="preserve"> Il s’agit des points suivants :</w:t>
      </w:r>
    </w:p>
    <w:p w:rsidR="00456C68" w:rsidRDefault="00FE27D7" w:rsidP="00456C68">
      <w:pPr>
        <w:pStyle w:val="Titre1"/>
      </w:pPr>
      <w:bookmarkStart w:id="0" w:name="_Toc411496245"/>
      <w:r>
        <w:t>ANOMALIES</w:t>
      </w:r>
      <w:bookmarkEnd w:id="0"/>
    </w:p>
    <w:p w:rsidR="00D15748" w:rsidRDefault="00D15748" w:rsidP="003006B5"/>
    <w:p w:rsidR="00963F85" w:rsidRDefault="00E748B1" w:rsidP="00FE27D7">
      <w:pPr>
        <w:pStyle w:val="Titre2"/>
      </w:pPr>
      <w:bookmarkStart w:id="1" w:name="_Toc411496246"/>
      <w:r>
        <w:t>Fusion</w:t>
      </w:r>
      <w:bookmarkEnd w:id="1"/>
    </w:p>
    <w:p w:rsidR="00963F85" w:rsidRDefault="00963F85" w:rsidP="00963F85">
      <w:pPr>
        <w:pStyle w:val="Titre3"/>
      </w:pPr>
      <w:bookmarkStart w:id="2" w:name="_Toc404616757"/>
      <w:bookmarkStart w:id="3" w:name="_Toc411496247"/>
      <w:r>
        <w:t>Description de la solution</w:t>
      </w:r>
      <w:bookmarkEnd w:id="2"/>
      <w:bookmarkEnd w:id="3"/>
    </w:p>
    <w:p w:rsidR="00963F85" w:rsidRDefault="00963F85" w:rsidP="00963F85"/>
    <w:p w:rsidR="00963F85" w:rsidRDefault="00963F85" w:rsidP="00963F85">
      <w:pPr>
        <w:pStyle w:val="Paragraphedeliste"/>
        <w:numPr>
          <w:ilvl w:val="0"/>
          <w:numId w:val="2"/>
        </w:numPr>
      </w:pPr>
      <w:r w:rsidRPr="00A15475">
        <w:rPr>
          <w:b/>
        </w:rPr>
        <w:t>Rappel de la demande</w:t>
      </w:r>
      <w:r>
        <w:t xml:space="preserve"> : </w:t>
      </w:r>
    </w:p>
    <w:p w:rsidR="00963F85" w:rsidRDefault="00E748B1" w:rsidP="00963F85">
      <w:pPr>
        <w:pStyle w:val="Paragraphedeliste"/>
        <w:ind w:left="360"/>
      </w:pPr>
      <w:r>
        <w:t>Divers signalements (SESAM ou appels)</w:t>
      </w:r>
    </w:p>
    <w:p w:rsidR="00963F85" w:rsidRDefault="00963F85" w:rsidP="00963F85">
      <w:pPr>
        <w:pStyle w:val="Paragraphedeliste"/>
        <w:ind w:left="360"/>
      </w:pPr>
    </w:p>
    <w:p w:rsidR="00963F85" w:rsidRDefault="00963F85" w:rsidP="00963F85">
      <w:pPr>
        <w:pStyle w:val="Paragraphedeliste"/>
        <w:numPr>
          <w:ilvl w:val="0"/>
          <w:numId w:val="2"/>
        </w:numPr>
      </w:pPr>
      <w:r>
        <w:rPr>
          <w:b/>
        </w:rPr>
        <w:t>Solution apportée</w:t>
      </w:r>
      <w:r>
        <w:t xml:space="preserve"> : </w:t>
      </w:r>
    </w:p>
    <w:p w:rsidR="00963F85" w:rsidRDefault="00E748B1" w:rsidP="00963F85">
      <w:pPr>
        <w:ind w:left="360"/>
      </w:pPr>
      <w:r>
        <w:t>Des corrections ont été apportées au traitement de fusion, suite aux retours de certaines académies :</w:t>
      </w:r>
    </w:p>
    <w:p w:rsidR="00E748B1" w:rsidRDefault="00E748B1" w:rsidP="00E748B1">
      <w:pPr>
        <w:pStyle w:val="Paragraphedeliste"/>
        <w:numPr>
          <w:ilvl w:val="0"/>
          <w:numId w:val="46"/>
        </w:numPr>
      </w:pPr>
      <w:r>
        <w:t>Bordeaux</w:t>
      </w:r>
      <w:r w:rsidR="008B010A">
        <w:t>, Créteil</w:t>
      </w:r>
      <w:r>
        <w:t> : Optimisation de certaines requêtes, afin de diminuer le temps de traitement, notamment sur les tables volumineuses (planification)</w:t>
      </w:r>
      <w:r w:rsidR="008B010A">
        <w:t>.</w:t>
      </w:r>
    </w:p>
    <w:p w:rsidR="00E748B1" w:rsidRDefault="00E748B1" w:rsidP="00E748B1">
      <w:pPr>
        <w:pStyle w:val="Paragraphedeliste"/>
        <w:numPr>
          <w:ilvl w:val="0"/>
          <w:numId w:val="46"/>
        </w:numPr>
      </w:pPr>
      <w:r>
        <w:t>Toulouse : Correction d’un oubli dans la transcodification du code section par défaut sur la convention</w:t>
      </w:r>
    </w:p>
    <w:p w:rsidR="00FE27D7" w:rsidRDefault="00FE27D7" w:rsidP="00FE27D7">
      <w:pPr>
        <w:pStyle w:val="Titre3"/>
      </w:pPr>
      <w:bookmarkStart w:id="4" w:name="_Toc405362704"/>
      <w:bookmarkStart w:id="5" w:name="_Toc411496248"/>
      <w:r>
        <w:t>Impacts</w:t>
      </w:r>
      <w:bookmarkEnd w:id="4"/>
      <w:bookmarkEnd w:id="5"/>
      <w:r>
        <w:t xml:space="preserve"> </w:t>
      </w:r>
    </w:p>
    <w:p w:rsidR="00FE27D7" w:rsidRDefault="00FE27D7" w:rsidP="00FE27D7"/>
    <w:p w:rsidR="00FE27D7" w:rsidRPr="00FE27D7" w:rsidRDefault="00FE27D7" w:rsidP="00FE27D7">
      <w:pPr>
        <w:pStyle w:val="Paragraphedeliste"/>
        <w:numPr>
          <w:ilvl w:val="0"/>
          <w:numId w:val="45"/>
        </w:numPr>
        <w:rPr>
          <w:b/>
          <w:u w:val="single"/>
        </w:rPr>
      </w:pPr>
      <w:r w:rsidRPr="00FE27D7">
        <w:rPr>
          <w:b/>
          <w:u w:val="single"/>
        </w:rPr>
        <w:t>BDD</w:t>
      </w:r>
    </w:p>
    <w:p w:rsidR="00FE27D7" w:rsidRDefault="00FE27D7" w:rsidP="00FE27D7">
      <w:pPr>
        <w:ind w:left="792"/>
      </w:pPr>
      <w:r>
        <w:t xml:space="preserve">Un script correctif intégré au présent lot sera automatiquement exécuté afin de </w:t>
      </w:r>
      <w:r w:rsidR="00E748B1">
        <w:t>mettre à jour les procédures du traitement de clôture sur le serveur BD</w:t>
      </w:r>
      <w:r>
        <w:t>.</w:t>
      </w:r>
    </w:p>
    <w:p w:rsidR="008B010A" w:rsidRDefault="008B010A" w:rsidP="00FE27D7">
      <w:pPr>
        <w:ind w:left="792"/>
      </w:pPr>
    </w:p>
    <w:p w:rsidR="008B010A" w:rsidRPr="00FE27D7" w:rsidRDefault="008B010A" w:rsidP="008B010A">
      <w:pPr>
        <w:pStyle w:val="Paragraphedeliste"/>
        <w:numPr>
          <w:ilvl w:val="0"/>
          <w:numId w:val="45"/>
        </w:numPr>
        <w:rPr>
          <w:b/>
          <w:u w:val="single"/>
        </w:rPr>
      </w:pPr>
      <w:r>
        <w:rPr>
          <w:b/>
          <w:u w:val="single"/>
        </w:rPr>
        <w:t>Exploitation</w:t>
      </w:r>
    </w:p>
    <w:p w:rsidR="008B010A" w:rsidRDefault="008B010A" w:rsidP="00FE27D7">
      <w:pPr>
        <w:ind w:left="792"/>
      </w:pPr>
      <w:r>
        <w:t xml:space="preserve">Noter que les temps </w:t>
      </w:r>
      <w:r w:rsidR="00E34E01">
        <w:t>d’exécution</w:t>
      </w:r>
      <w:r>
        <w:t xml:space="preserve"> </w:t>
      </w:r>
      <w:r w:rsidR="00E34E01">
        <w:t>du traitement de</w:t>
      </w:r>
      <w:r>
        <w:t xml:space="preserve"> fusion</w:t>
      </w:r>
      <w:r w:rsidR="00E34E01">
        <w:t xml:space="preserve"> devraient être diminués, en particulier pour les projets de fusion problématiques signalés ces derniers temps (Bordeaux, Créteil) ; ces traitements n’aboutissaient pas, probablement à cause d’un temps de traitement trop long entrant en conflit avec des opérations de maintenance sur le serveur BD (sauvegardes, …). L’amélioration apportée devrait diminuer ces risques de « collision », mais il faudra veiller à lancer ces traitements de fusion en accord avec le pôle d’hébergement (par exemple en suspendant les traitements planifiés de maintenance sur la base de données concernée), afin de s’assurer qu’on ne risque pas de reproduire ces conflits.</w:t>
      </w:r>
    </w:p>
    <w:p w:rsidR="002D47F5" w:rsidRDefault="002D47F5">
      <w:r>
        <w:br w:type="page"/>
      </w:r>
    </w:p>
    <w:p w:rsidR="00FE27D7" w:rsidRDefault="00FE27D7" w:rsidP="00FE27D7">
      <w:pPr>
        <w:ind w:firstLine="432"/>
      </w:pPr>
    </w:p>
    <w:p w:rsidR="002D47F5" w:rsidRDefault="002D47F5" w:rsidP="002D47F5">
      <w:pPr>
        <w:pStyle w:val="Titre2"/>
      </w:pPr>
      <w:bookmarkStart w:id="6" w:name="_Toc411496249"/>
      <w:r>
        <w:t>Clôture</w:t>
      </w:r>
      <w:bookmarkEnd w:id="6"/>
    </w:p>
    <w:p w:rsidR="002D47F5" w:rsidRDefault="002D47F5" w:rsidP="002D47F5">
      <w:pPr>
        <w:pStyle w:val="Titre3"/>
      </w:pPr>
      <w:bookmarkStart w:id="7" w:name="_Toc411496250"/>
      <w:r>
        <w:t>Description de la solution</w:t>
      </w:r>
      <w:bookmarkEnd w:id="7"/>
    </w:p>
    <w:p w:rsidR="002D47F5" w:rsidRDefault="002D47F5" w:rsidP="002D47F5"/>
    <w:p w:rsidR="002D47F5" w:rsidRDefault="002D47F5" w:rsidP="002D47F5">
      <w:pPr>
        <w:pStyle w:val="Paragraphedeliste"/>
        <w:numPr>
          <w:ilvl w:val="0"/>
          <w:numId w:val="2"/>
        </w:numPr>
      </w:pPr>
      <w:r w:rsidRPr="00A15475">
        <w:rPr>
          <w:b/>
        </w:rPr>
        <w:t>Rappel de la demande</w:t>
      </w:r>
      <w:r>
        <w:t xml:space="preserve"> : </w:t>
      </w:r>
    </w:p>
    <w:p w:rsidR="002D47F5" w:rsidRDefault="002D47F5" w:rsidP="002D47F5">
      <w:pPr>
        <w:pStyle w:val="Paragraphedeliste"/>
        <w:ind w:left="360"/>
      </w:pPr>
      <w:r>
        <w:t>Divers signalements (SESAM ou appels)</w:t>
      </w:r>
    </w:p>
    <w:p w:rsidR="002D47F5" w:rsidRDefault="002D47F5" w:rsidP="002D47F5">
      <w:pPr>
        <w:pStyle w:val="Paragraphedeliste"/>
        <w:ind w:left="360"/>
      </w:pPr>
    </w:p>
    <w:p w:rsidR="002D47F5" w:rsidRDefault="002D47F5" w:rsidP="002D47F5">
      <w:pPr>
        <w:pStyle w:val="Paragraphedeliste"/>
        <w:numPr>
          <w:ilvl w:val="0"/>
          <w:numId w:val="2"/>
        </w:numPr>
      </w:pPr>
      <w:r>
        <w:rPr>
          <w:b/>
        </w:rPr>
        <w:t>Solution apportée</w:t>
      </w:r>
      <w:r>
        <w:t xml:space="preserve"> : </w:t>
      </w:r>
    </w:p>
    <w:p w:rsidR="002D47F5" w:rsidRDefault="002D47F5" w:rsidP="002D47F5">
      <w:pPr>
        <w:ind w:left="360"/>
      </w:pPr>
      <w:r>
        <w:t>Des corrections ont été apportées au</w:t>
      </w:r>
      <w:r w:rsidR="001A17D5">
        <w:t>x</w:t>
      </w:r>
      <w:r>
        <w:t xml:space="preserve"> </w:t>
      </w:r>
      <w:r w:rsidR="001A17D5">
        <w:t>modules « Boite à outils » et « Conventionnement », dans le cadre des échanges avec GFC</w:t>
      </w:r>
      <w:r w:rsidR="00AA40D1">
        <w:t>, et notamment la mise en place de la notion d’extourne</w:t>
      </w:r>
      <w:r>
        <w:t> :</w:t>
      </w:r>
    </w:p>
    <w:p w:rsidR="001A17D5" w:rsidRDefault="001A17D5" w:rsidP="001A17D5">
      <w:pPr>
        <w:pStyle w:val="Paragraphedeliste"/>
        <w:numPr>
          <w:ilvl w:val="0"/>
          <w:numId w:val="47"/>
        </w:numPr>
      </w:pPr>
      <w:r>
        <w:t>Traitement de clôture :</w:t>
      </w:r>
    </w:p>
    <w:p w:rsidR="001A17D5" w:rsidRDefault="001A17D5" w:rsidP="001A17D5">
      <w:pPr>
        <w:pStyle w:val="Paragraphedeliste"/>
        <w:numPr>
          <w:ilvl w:val="1"/>
          <w:numId w:val="47"/>
        </w:numPr>
      </w:pPr>
      <w:r>
        <w:t>Correction d’un problème de « timeout » provoquant l’arrêt du traitement au bout de 2h : ce délai est désormais passé à 12h</w:t>
      </w:r>
    </w:p>
    <w:p w:rsidR="001A17D5" w:rsidRDefault="001A17D5" w:rsidP="001A17D5">
      <w:pPr>
        <w:pStyle w:val="Paragraphedeliste"/>
        <w:numPr>
          <w:ilvl w:val="1"/>
          <w:numId w:val="47"/>
        </w:numPr>
      </w:pPr>
      <w:r>
        <w:t>Correction d’un problème de reprise après incident : lorsqu’on relance la clôture après une interruption due au « timeout » (voir point précédent), le traitement reprend à partir de la première convention au lieu de reprendre là où il s’était arrêté. Ce point est désormais corrigé : même si le traitement n’est pas terminé au bout de 12h et qu’il s’interrompt, le fait de le relancer permettra de reprendre là où il s’était arrêté et donc de terminer la clôture.</w:t>
      </w:r>
    </w:p>
    <w:p w:rsidR="001A17D5" w:rsidRDefault="001A17D5" w:rsidP="001A17D5">
      <w:pPr>
        <w:pStyle w:val="Paragraphedeliste"/>
        <w:numPr>
          <w:ilvl w:val="1"/>
          <w:numId w:val="47"/>
        </w:numPr>
      </w:pPr>
      <w:r>
        <w:t xml:space="preserve">Corrections dans les règles de gestion des états de convention : </w:t>
      </w:r>
    </w:p>
    <w:p w:rsidR="001A17D5" w:rsidRDefault="001A17D5" w:rsidP="001A17D5">
      <w:pPr>
        <w:pStyle w:val="Paragraphedeliste"/>
        <w:numPr>
          <w:ilvl w:val="2"/>
          <w:numId w:val="47"/>
        </w:numPr>
      </w:pPr>
      <w:r>
        <w:t>Les conventions ne passeront à l’état « Soldé » qui si toutes les échéances sont facturées et les factures réglées</w:t>
      </w:r>
      <w:r w:rsidR="003379B2">
        <w:t xml:space="preserve"> (mise en conformité avec les règles du cahier des charges)</w:t>
      </w:r>
      <w:r>
        <w:t>. Ce qui ne bloquera cependant pas la clôture (selon l’option prise par l’utilisateur lors du lancement).</w:t>
      </w:r>
    </w:p>
    <w:p w:rsidR="001A17D5" w:rsidRDefault="001A17D5" w:rsidP="001A17D5">
      <w:pPr>
        <w:pStyle w:val="Paragraphedeliste"/>
        <w:numPr>
          <w:ilvl w:val="2"/>
          <w:numId w:val="47"/>
        </w:numPr>
      </w:pPr>
      <w:r>
        <w:t>L’état de la convention est désormais appliqué à l’ensemble des années de la convention.</w:t>
      </w:r>
    </w:p>
    <w:p w:rsidR="001A17D5" w:rsidRDefault="001A17D5" w:rsidP="001A17D5">
      <w:pPr>
        <w:pStyle w:val="Paragraphedeliste"/>
        <w:numPr>
          <w:ilvl w:val="0"/>
          <w:numId w:val="47"/>
        </w:numPr>
      </w:pPr>
      <w:r>
        <w:t>Traitement d’envoi ORDO</w:t>
      </w:r>
      <w:r w:rsidR="004B488E">
        <w:t> :</w:t>
      </w:r>
    </w:p>
    <w:p w:rsidR="001A17D5" w:rsidRDefault="001A17D5" w:rsidP="001A17D5">
      <w:pPr>
        <w:pStyle w:val="Paragraphedeliste"/>
        <w:numPr>
          <w:ilvl w:val="1"/>
          <w:numId w:val="47"/>
        </w:numPr>
      </w:pPr>
      <w:r>
        <w:t xml:space="preserve">Il est désormais possible de choisir l’exercice des BF à sélectionner (N ou N-1), afin de continuer </w:t>
      </w:r>
      <w:r w:rsidR="004B488E">
        <w:t xml:space="preserve">après clôture </w:t>
      </w:r>
      <w:r>
        <w:t xml:space="preserve">à </w:t>
      </w:r>
      <w:r w:rsidR="004B488E">
        <w:t>soumettre à l’ordonnateur</w:t>
      </w:r>
      <w:r>
        <w:t xml:space="preserve"> des BF de l’exercice précédent</w:t>
      </w:r>
      <w:r w:rsidR="004B488E">
        <w:t xml:space="preserve"> non encore traités</w:t>
      </w:r>
      <w:r>
        <w:t>.</w:t>
      </w:r>
    </w:p>
    <w:p w:rsidR="001A17D5" w:rsidRDefault="001A17D5" w:rsidP="001A17D5">
      <w:pPr>
        <w:pStyle w:val="Paragraphedeliste"/>
        <w:ind w:left="1800"/>
      </w:pPr>
      <w:r>
        <w:rPr>
          <w:noProof/>
          <w:lang w:eastAsia="fr-FR"/>
        </w:rPr>
        <w:drawing>
          <wp:inline distT="0" distB="0" distL="0" distR="0" wp14:anchorId="507FC08B" wp14:editId="3B9C4663">
            <wp:extent cx="2711395" cy="20318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12950" cy="2033063"/>
                    </a:xfrm>
                    <a:prstGeom prst="rect">
                      <a:avLst/>
                    </a:prstGeom>
                  </pic:spPr>
                </pic:pic>
              </a:graphicData>
            </a:graphic>
          </wp:inline>
        </w:drawing>
      </w:r>
    </w:p>
    <w:p w:rsidR="004B488E" w:rsidRDefault="004B488E" w:rsidP="004B488E">
      <w:pPr>
        <w:pStyle w:val="Paragraphedeliste"/>
        <w:numPr>
          <w:ilvl w:val="0"/>
          <w:numId w:val="47"/>
        </w:numPr>
      </w:pPr>
      <w:r>
        <w:t xml:space="preserve">Traitement d’envoi </w:t>
      </w:r>
      <w:r>
        <w:t>GFC</w:t>
      </w:r>
      <w:r>
        <w:t> :</w:t>
      </w:r>
    </w:p>
    <w:p w:rsidR="004B488E" w:rsidRDefault="00AA40D1" w:rsidP="004B488E">
      <w:pPr>
        <w:pStyle w:val="Paragraphedeliste"/>
        <w:numPr>
          <w:ilvl w:val="1"/>
          <w:numId w:val="47"/>
        </w:numPr>
      </w:pPr>
      <w:r>
        <w:t>La requête de sélection des BF permet désormais de traiter des BF de l’exercice N-1 ; ceux-ci seront néanmoins facturés sur l’année N.</w:t>
      </w:r>
    </w:p>
    <w:p w:rsidR="00A0470E" w:rsidRDefault="00A0470E" w:rsidP="00A0470E">
      <w:pPr>
        <w:pStyle w:val="Paragraphedeliste"/>
        <w:numPr>
          <w:ilvl w:val="0"/>
          <w:numId w:val="47"/>
        </w:numPr>
      </w:pPr>
      <w:r>
        <w:t xml:space="preserve">Traitement </w:t>
      </w:r>
      <w:r>
        <w:t>d’intégration des encaissements</w:t>
      </w:r>
      <w:r>
        <w:t> </w:t>
      </w:r>
      <w:r w:rsidR="003379B2">
        <w:t xml:space="preserve">2015 </w:t>
      </w:r>
      <w:r>
        <w:t>:</w:t>
      </w:r>
    </w:p>
    <w:p w:rsidR="00A0470E" w:rsidRDefault="00E4218A" w:rsidP="00A0470E">
      <w:pPr>
        <w:pStyle w:val="Paragraphedeliste"/>
        <w:numPr>
          <w:ilvl w:val="1"/>
          <w:numId w:val="47"/>
        </w:numPr>
      </w:pPr>
      <w:r>
        <w:t>Une</w:t>
      </w:r>
      <w:r w:rsidR="00A0470E">
        <w:t xml:space="preserve"> </w:t>
      </w:r>
      <w:r>
        <w:t>correction sur la structure du fichier d’interface a été apportée (le traitement livré en V166F travaillait sur une structure de fichier d’interface non conforme au fichier envoyé par GFC)</w:t>
      </w:r>
      <w:r w:rsidR="00A0470E">
        <w:t>.</w:t>
      </w:r>
    </w:p>
    <w:p w:rsidR="003379B2" w:rsidRDefault="003379B2" w:rsidP="003379B2">
      <w:pPr>
        <w:pStyle w:val="Paragraphedeliste"/>
        <w:numPr>
          <w:ilvl w:val="0"/>
          <w:numId w:val="47"/>
        </w:numPr>
      </w:pPr>
      <w:r>
        <w:t>Module conventionnement :</w:t>
      </w:r>
    </w:p>
    <w:p w:rsidR="003379B2" w:rsidRDefault="003379B2" w:rsidP="003379B2">
      <w:pPr>
        <w:pStyle w:val="Paragraphedeliste"/>
        <w:numPr>
          <w:ilvl w:val="1"/>
          <w:numId w:val="47"/>
        </w:numPr>
      </w:pPr>
      <w:r>
        <w:t>Les changements d’état d’une convention s’appliquent désormais à toutes les années de la convention.</w:t>
      </w:r>
    </w:p>
    <w:p w:rsidR="003379B2" w:rsidRDefault="003379B2" w:rsidP="003379B2">
      <w:pPr>
        <w:pStyle w:val="Paragraphedeliste"/>
        <w:numPr>
          <w:ilvl w:val="1"/>
          <w:numId w:val="47"/>
        </w:numPr>
      </w:pPr>
      <w:r>
        <w:t>Amélioration de la gestion de l’état « </w:t>
      </w:r>
      <w:r w:rsidR="00DA554F">
        <w:t>Soldé</w:t>
      </w:r>
      <w:r>
        <w:t> »</w:t>
      </w:r>
    </w:p>
    <w:p w:rsidR="003379B2" w:rsidRDefault="003379B2" w:rsidP="003379B2">
      <w:pPr>
        <w:pStyle w:val="Paragraphedeliste"/>
        <w:numPr>
          <w:ilvl w:val="2"/>
          <w:numId w:val="47"/>
        </w:numPr>
      </w:pPr>
      <w:r>
        <w:t>Renforcement des contrôles, mise en cohérence avec les règles édictées par le cahier des charges.</w:t>
      </w:r>
    </w:p>
    <w:p w:rsidR="003379B2" w:rsidRDefault="003379B2" w:rsidP="003379B2">
      <w:pPr>
        <w:pStyle w:val="Paragraphedeliste"/>
        <w:numPr>
          <w:ilvl w:val="2"/>
          <w:numId w:val="47"/>
        </w:numPr>
      </w:pPr>
      <w:r>
        <w:lastRenderedPageBreak/>
        <w:t xml:space="preserve">Possibilité de rouvrir une convention soldée (par un utilisateur disposant de l’habilitation ‘RV’). </w:t>
      </w:r>
      <w:r w:rsidR="00DA554F">
        <w:t>Pourra être utile sur des conventions passées à tort à l’état « Soldé » par une version antérieure du traitement de clôture.</w:t>
      </w:r>
    </w:p>
    <w:p w:rsidR="004B488E" w:rsidRDefault="004B488E" w:rsidP="001A17D5">
      <w:pPr>
        <w:pStyle w:val="Paragraphedeliste"/>
        <w:ind w:left="1800"/>
      </w:pPr>
    </w:p>
    <w:p w:rsidR="002D47F5" w:rsidRDefault="002D47F5" w:rsidP="002D47F5">
      <w:pPr>
        <w:pStyle w:val="Titre3"/>
      </w:pPr>
      <w:bookmarkStart w:id="8" w:name="_Toc411496251"/>
      <w:r>
        <w:t>Impacts</w:t>
      </w:r>
      <w:bookmarkEnd w:id="8"/>
      <w:r>
        <w:t xml:space="preserve"> </w:t>
      </w:r>
    </w:p>
    <w:p w:rsidR="002D47F5" w:rsidRDefault="002D47F5" w:rsidP="002D47F5"/>
    <w:p w:rsidR="00AA40D1" w:rsidRPr="00FE27D7" w:rsidRDefault="00AA40D1" w:rsidP="00AA40D1">
      <w:pPr>
        <w:pStyle w:val="Paragraphedeliste"/>
        <w:numPr>
          <w:ilvl w:val="0"/>
          <w:numId w:val="45"/>
        </w:numPr>
        <w:rPr>
          <w:b/>
          <w:u w:val="single"/>
        </w:rPr>
      </w:pPr>
      <w:r w:rsidRPr="00FE27D7">
        <w:rPr>
          <w:b/>
          <w:u w:val="single"/>
        </w:rPr>
        <w:t>BDD</w:t>
      </w:r>
    </w:p>
    <w:p w:rsidR="00AA40D1" w:rsidRDefault="00AA40D1" w:rsidP="00AA40D1">
      <w:pPr>
        <w:ind w:left="792"/>
      </w:pPr>
      <w:r>
        <w:t>Un script correctif intégré au présent lot sera</w:t>
      </w:r>
      <w:r>
        <w:t xml:space="preserve"> automatiquement exécuté afin d’harmoniser les états de convention (les états des années d’une convention seront alignés sur l’état de la convention elle-même)</w:t>
      </w:r>
      <w:r>
        <w:t>.</w:t>
      </w:r>
    </w:p>
    <w:p w:rsidR="00F853C9" w:rsidRDefault="00F853C9" w:rsidP="00AA40D1">
      <w:pPr>
        <w:ind w:left="792"/>
      </w:pPr>
      <w:bookmarkStart w:id="9" w:name="_GoBack"/>
      <w:bookmarkEnd w:id="9"/>
    </w:p>
    <w:p w:rsidR="00FE27D7" w:rsidRDefault="00FE27D7" w:rsidP="00FE27D7">
      <w:pPr>
        <w:ind w:left="432"/>
      </w:pPr>
      <w:r>
        <w:br w:type="page"/>
      </w:r>
    </w:p>
    <w:p w:rsidR="00FE27D7" w:rsidRDefault="00FE27D7" w:rsidP="00FE27D7">
      <w:pPr>
        <w:pStyle w:val="Titre1"/>
      </w:pPr>
      <w:bookmarkStart w:id="10" w:name="_Toc287558045"/>
      <w:bookmarkStart w:id="11" w:name="_Toc405362705"/>
      <w:bookmarkStart w:id="12" w:name="_Toc411496252"/>
      <w:r>
        <w:lastRenderedPageBreak/>
        <w:t>EVOLUTIONS</w:t>
      </w:r>
      <w:bookmarkEnd w:id="10"/>
      <w:bookmarkEnd w:id="11"/>
      <w:bookmarkEnd w:id="12"/>
    </w:p>
    <w:p w:rsidR="00FE27D7" w:rsidRDefault="00FE27D7" w:rsidP="00FE27D7"/>
    <w:p w:rsidR="00FE27D7" w:rsidRDefault="00F853C9" w:rsidP="00FE27D7">
      <w:pPr>
        <w:ind w:left="360"/>
      </w:pPr>
      <w:r>
        <w:t>Sans objet</w:t>
      </w:r>
    </w:p>
    <w:p w:rsidR="00FE27D7" w:rsidRDefault="00FE27D7" w:rsidP="00FE27D7">
      <w:pPr>
        <w:ind w:left="432"/>
      </w:pPr>
    </w:p>
    <w:p w:rsidR="00FE27D7" w:rsidRDefault="00FE27D7" w:rsidP="00FE27D7">
      <w:pPr>
        <w:pStyle w:val="Titre1"/>
        <w:rPr>
          <w:rFonts w:eastAsia="Calibri"/>
        </w:rPr>
      </w:pPr>
      <w:bookmarkStart w:id="13" w:name="_Toc405362706"/>
      <w:bookmarkStart w:id="14" w:name="_Toc411496253"/>
      <w:r>
        <w:rPr>
          <w:rFonts w:eastAsia="Calibri"/>
        </w:rPr>
        <w:t>IMPACT GENERAL SUR LES POSTES CLIENTS</w:t>
      </w:r>
      <w:bookmarkEnd w:id="13"/>
      <w:bookmarkEnd w:id="14"/>
    </w:p>
    <w:p w:rsidR="00FE27D7" w:rsidRDefault="00FE27D7" w:rsidP="00FE27D7"/>
    <w:p w:rsidR="00FE27D7" w:rsidRDefault="00FE27D7" w:rsidP="00FE27D7">
      <w:r>
        <w:t>Veiller à vider le cache des navigateurs avant utilisation de cette nouvelle version.</w:t>
      </w:r>
    </w:p>
    <w:p w:rsidR="00FE27D7" w:rsidRDefault="00FE27D7" w:rsidP="00FE27D7"/>
    <w:p w:rsidR="004D4C1F" w:rsidRDefault="004D4C1F"/>
    <w:sectPr w:rsidR="004D4C1F" w:rsidSect="001C4C1B">
      <w:headerReference w:type="default" r:id="rId10"/>
      <w:footerReference w:type="default" r:id="rId11"/>
      <w:pgSz w:w="11906" w:h="16838"/>
      <w:pgMar w:top="1817" w:right="680" w:bottom="680" w:left="680"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FE" w:rsidRDefault="000963FE" w:rsidP="00E01461">
      <w:r>
        <w:separator/>
      </w:r>
    </w:p>
  </w:endnote>
  <w:endnote w:type="continuationSeparator" w:id="0">
    <w:p w:rsidR="000963FE" w:rsidRDefault="000963FE" w:rsidP="00E0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C" w:rsidRPr="00CF5492" w:rsidRDefault="00ED5FEC" w:rsidP="00C2170E">
    <w:pPr>
      <w:jc w:val="left"/>
      <w:rPr>
        <w:rFonts w:ascii="Arial Narrow" w:hAnsi="Arial Narrow" w:cs="Arial"/>
        <w:color w:val="333333"/>
        <w:sz w:val="14"/>
        <w:szCs w:val="14"/>
      </w:rPr>
    </w:pPr>
    <w:r w:rsidRPr="00CF5492">
      <w:rPr>
        <w:rFonts w:ascii="Arial Narrow" w:hAnsi="Arial Narrow" w:cs="Arial"/>
        <w:noProof/>
        <w:color w:val="333333"/>
        <w:sz w:val="14"/>
        <w:szCs w:val="14"/>
        <w:lang w:eastAsia="fr-FR"/>
      </w:rPr>
      <w:drawing>
        <wp:anchor distT="0" distB="0" distL="114300" distR="114300" simplePos="0" relativeHeight="251661312" behindDoc="0" locked="0" layoutInCell="1" allowOverlap="1" wp14:anchorId="622F182D" wp14:editId="43BF6CBC">
          <wp:simplePos x="0" y="0"/>
          <wp:positionH relativeFrom="column">
            <wp:posOffset>-55245</wp:posOffset>
          </wp:positionH>
          <wp:positionV relativeFrom="paragraph">
            <wp:posOffset>19685</wp:posOffset>
          </wp:positionV>
          <wp:extent cx="401955" cy="468630"/>
          <wp:effectExtent l="19050" t="0" r="0" b="0"/>
          <wp:wrapSquare wrapText="bothSides"/>
          <wp:docPr id="8" name="Image 1" descr="V-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igle.jpg"/>
                  <pic:cNvPicPr/>
                </pic:nvPicPr>
                <pic:blipFill>
                  <a:blip r:embed="rId1"/>
                  <a:stretch>
                    <a:fillRect/>
                  </a:stretch>
                </pic:blipFill>
                <pic:spPr>
                  <a:xfrm>
                    <a:off x="0" y="0"/>
                    <a:ext cx="401955" cy="468630"/>
                  </a:xfrm>
                  <a:prstGeom prst="rect">
                    <a:avLst/>
                  </a:prstGeom>
                </pic:spPr>
              </pic:pic>
            </a:graphicData>
          </a:graphic>
        </wp:anchor>
      </w:drawing>
    </w:r>
  </w:p>
  <w:p w:rsidR="00ED5FEC" w:rsidRPr="00CF5492" w:rsidRDefault="00ED5FEC" w:rsidP="00C2170E">
    <w:pPr>
      <w:tabs>
        <w:tab w:val="right" w:pos="9923"/>
      </w:tabs>
      <w:jc w:val="left"/>
      <w:rPr>
        <w:rFonts w:ascii="Arial Narrow" w:hAnsi="Arial Narrow"/>
        <w:noProof/>
        <w:color w:val="595959" w:themeColor="text1" w:themeTint="A6"/>
        <w:sz w:val="14"/>
        <w:szCs w:val="14"/>
      </w:rPr>
    </w:pPr>
    <w:r w:rsidRPr="00CF5492">
      <w:rPr>
        <w:rFonts w:ascii="Arial Narrow" w:hAnsi="Arial Narrow" w:cs="Arial"/>
        <w:color w:val="595959" w:themeColor="text1" w:themeTint="A6"/>
        <w:sz w:val="14"/>
        <w:szCs w:val="14"/>
      </w:rPr>
      <w:tab/>
    </w:r>
    <w:r w:rsidRPr="00CF5492">
      <w:rPr>
        <w:rFonts w:ascii="Arial Narrow" w:hAnsi="Arial Narrow"/>
        <w:color w:val="595959" w:themeColor="text1" w:themeTint="A6"/>
        <w:sz w:val="14"/>
        <w:szCs w:val="14"/>
      </w:rPr>
      <w:t xml:space="preserve">Nom du document : </w:t>
    </w:r>
    <w:r>
      <w:rPr>
        <w:rFonts w:ascii="Arial Narrow" w:hAnsi="Arial Narrow"/>
        <w:noProof/>
        <w:color w:val="595959" w:themeColor="text1" w:themeTint="A6"/>
        <w:sz w:val="14"/>
        <w:szCs w:val="14"/>
      </w:rPr>
      <w:fldChar w:fldCharType="begin"/>
    </w:r>
    <w:r w:rsidRPr="00CB4876">
      <w:rPr>
        <w:rFonts w:ascii="Arial Narrow" w:hAnsi="Arial Narrow"/>
        <w:noProof/>
        <w:color w:val="595959" w:themeColor="text1" w:themeTint="A6"/>
        <w:sz w:val="14"/>
        <w:szCs w:val="14"/>
      </w:rPr>
      <w:instrText xml:space="preserve"> FILENAME   \* MERGEFORMAT </w:instrText>
    </w:r>
    <w:r>
      <w:rPr>
        <w:rFonts w:ascii="Arial Narrow" w:hAnsi="Arial Narrow"/>
        <w:noProof/>
        <w:color w:val="595959" w:themeColor="text1" w:themeTint="A6"/>
        <w:sz w:val="14"/>
        <w:szCs w:val="14"/>
      </w:rPr>
      <w:fldChar w:fldCharType="separate"/>
    </w:r>
    <w:r w:rsidR="004F4FF4">
      <w:rPr>
        <w:rFonts w:ascii="Arial Narrow" w:hAnsi="Arial Narrow"/>
        <w:noProof/>
        <w:color w:val="595959" w:themeColor="text1" w:themeTint="A6"/>
        <w:sz w:val="14"/>
        <w:szCs w:val="14"/>
      </w:rPr>
      <w:t>Description livraison 1.6.6H.docx</w:t>
    </w:r>
    <w:r>
      <w:rPr>
        <w:rFonts w:ascii="Arial Narrow" w:hAnsi="Arial Narrow"/>
        <w:noProof/>
        <w:color w:val="595959" w:themeColor="text1" w:themeTint="A6"/>
        <w:sz w:val="14"/>
        <w:szCs w:val="14"/>
      </w:rPr>
      <w:fldChar w:fldCharType="end"/>
    </w:r>
  </w:p>
  <w:p w:rsidR="00ED5FEC" w:rsidRPr="005E24BD" w:rsidRDefault="00ED5FEC" w:rsidP="00C2170E">
    <w:pPr>
      <w:tabs>
        <w:tab w:val="right" w:pos="9923"/>
      </w:tabs>
      <w:rPr>
        <w:rFonts w:ascii="Arial Narrow" w:hAnsi="Arial Narrow" w:cs="Arial"/>
        <w:color w:val="333333"/>
        <w:sz w:val="12"/>
        <w:szCs w:val="12"/>
      </w:rPr>
    </w:pPr>
    <w:r>
      <w:rPr>
        <w:rFonts w:ascii="Arial Narrow" w:hAnsi="Arial Narrow" w:cs="Arial"/>
        <w:noProof/>
        <w:color w:val="333333"/>
        <w:sz w:val="12"/>
        <w:szCs w:val="12"/>
        <w:lang w:eastAsia="fr-FR"/>
      </w:rPr>
      <w:drawing>
        <wp:anchor distT="0" distB="0" distL="114300" distR="114300" simplePos="0" relativeHeight="251662336" behindDoc="1" locked="0" layoutInCell="1" allowOverlap="1" wp14:anchorId="77F9F293" wp14:editId="4ADBF979">
          <wp:simplePos x="0" y="0"/>
          <wp:positionH relativeFrom="column">
            <wp:posOffset>6536690</wp:posOffset>
          </wp:positionH>
          <wp:positionV relativeFrom="paragraph">
            <wp:posOffset>-2540</wp:posOffset>
          </wp:positionV>
          <wp:extent cx="355600" cy="182880"/>
          <wp:effectExtent l="19050" t="0" r="6350" b="0"/>
          <wp:wrapNone/>
          <wp:docPr id="9" name="Image 9" descr="C:\Users\EC\AppData\Local\Microsoft\Windows\Temporary Internet Files\Content.Outlook\4HLEEYIN\Gold-partner-simp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ppData\Local\Microsoft\Windows\Temporary Internet Files\Content.Outlook\4HLEEYIN\Gold-partner-simple (4).png"/>
                  <pic:cNvPicPr>
                    <a:picLocks noChangeAspect="1" noChangeArrowheads="1"/>
                  </pic:cNvPicPr>
                </pic:nvPicPr>
                <pic:blipFill>
                  <a:blip r:embed="rId2"/>
                  <a:srcRect/>
                  <a:stretch>
                    <a:fillRect/>
                  </a:stretch>
                </pic:blipFill>
                <pic:spPr bwMode="auto">
                  <a:xfrm>
                    <a:off x="0" y="0"/>
                    <a:ext cx="355600" cy="182880"/>
                  </a:xfrm>
                  <a:prstGeom prst="rect">
                    <a:avLst/>
                  </a:prstGeom>
                  <a:noFill/>
                  <a:ln w="9525">
                    <a:noFill/>
                    <a:miter lim="800000"/>
                    <a:headEnd/>
                    <a:tailEnd/>
                  </a:ln>
                </pic:spPr>
              </pic:pic>
            </a:graphicData>
          </a:graphic>
        </wp:anchor>
      </w:drawing>
    </w: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color w:val="333333"/>
        <w:sz w:val="12"/>
        <w:szCs w:val="12"/>
      </w:rPr>
      <w:t>Service clientèle :</w:t>
    </w:r>
    <w:r w:rsidRPr="005E24BD">
      <w:rPr>
        <w:rFonts w:ascii="Arial Narrow" w:hAnsi="Arial Narrow" w:cs="Arial"/>
        <w:color w:val="333333"/>
        <w:sz w:val="12"/>
        <w:szCs w:val="12"/>
      </w:rPr>
      <w:t xml:space="preserve"> </w:t>
    </w:r>
    <w:r w:rsidRPr="005E24BD">
      <w:rPr>
        <w:rFonts w:ascii="Arial Narrow" w:hAnsi="Arial Narrow" w:cs="Arial"/>
        <w:b/>
        <w:color w:val="C00017"/>
        <w:sz w:val="12"/>
        <w:szCs w:val="12"/>
      </w:rPr>
      <w:t>0 821</w:t>
    </w:r>
    <w:r w:rsidRPr="005E24BD">
      <w:rPr>
        <w:rFonts w:ascii="Arial Narrow" w:hAnsi="Arial Narrow" w:cs="Arial"/>
        <w:color w:val="C00017"/>
        <w:sz w:val="12"/>
        <w:szCs w:val="12"/>
      </w:rPr>
      <w:t xml:space="preserve"> </w:t>
    </w:r>
    <w:r w:rsidRPr="005E24BD">
      <w:rPr>
        <w:rFonts w:ascii="Arial Narrow" w:hAnsi="Arial Narrow" w:cs="Arial"/>
        <w:color w:val="333333"/>
        <w:sz w:val="12"/>
        <w:szCs w:val="12"/>
      </w:rPr>
      <w:t xml:space="preserve">008 800 - courrier@valinformatique.fr </w:t>
    </w:r>
    <w:r>
      <w:rPr>
        <w:rFonts w:ascii="Arial Narrow" w:hAnsi="Arial Narrow" w:cs="Arial"/>
        <w:color w:val="333333"/>
        <w:sz w:val="12"/>
        <w:szCs w:val="12"/>
      </w:rPr>
      <w:tab/>
    </w:r>
    <w:r w:rsidRPr="005E24BD">
      <w:rPr>
        <w:rFonts w:ascii="Arial Narrow" w:hAnsi="Arial Narrow" w:cs="Arial"/>
        <w:color w:val="333333"/>
        <w:sz w:val="12"/>
        <w:szCs w:val="12"/>
      </w:rPr>
      <w:fldChar w:fldCharType="begin"/>
    </w:r>
    <w:r w:rsidRPr="005E24BD">
      <w:rPr>
        <w:rFonts w:ascii="Arial Narrow" w:hAnsi="Arial Narrow" w:cs="Arial"/>
        <w:color w:val="333333"/>
        <w:sz w:val="12"/>
        <w:szCs w:val="12"/>
      </w:rPr>
      <w:instrText xml:space="preserve"> PAGE   \* MERGEFORMAT </w:instrText>
    </w:r>
    <w:r w:rsidRPr="005E24BD">
      <w:rPr>
        <w:rFonts w:ascii="Arial Narrow" w:hAnsi="Arial Narrow" w:cs="Arial"/>
        <w:color w:val="333333"/>
        <w:sz w:val="12"/>
        <w:szCs w:val="12"/>
      </w:rPr>
      <w:fldChar w:fldCharType="separate"/>
    </w:r>
    <w:r w:rsidR="00F853C9">
      <w:rPr>
        <w:rFonts w:ascii="Arial Narrow" w:hAnsi="Arial Narrow" w:cs="Arial"/>
        <w:noProof/>
        <w:color w:val="333333"/>
        <w:sz w:val="12"/>
        <w:szCs w:val="12"/>
      </w:rPr>
      <w:t>6</w:t>
    </w:r>
    <w:r w:rsidRPr="005E24BD">
      <w:rPr>
        <w:rFonts w:ascii="Arial Narrow" w:hAnsi="Arial Narrow" w:cs="Arial"/>
        <w:color w:val="333333"/>
        <w:sz w:val="12"/>
        <w:szCs w:val="12"/>
      </w:rPr>
      <w:fldChar w:fldCharType="end"/>
    </w:r>
    <w:r>
      <w:rPr>
        <w:rFonts w:ascii="Arial Narrow" w:hAnsi="Arial Narrow" w:cs="Arial"/>
        <w:color w:val="333333"/>
        <w:sz w:val="12"/>
        <w:szCs w:val="12"/>
      </w:rPr>
      <w:t xml:space="preserve"> / </w:t>
    </w:r>
    <w:fldSimple w:instr=" NUMPAGES   \* MERGEFORMAT ">
      <w:r w:rsidR="00F853C9" w:rsidRPr="00F853C9">
        <w:rPr>
          <w:rFonts w:ascii="Arial Narrow" w:hAnsi="Arial Narrow" w:cs="Arial"/>
          <w:noProof/>
          <w:color w:val="333333"/>
          <w:sz w:val="12"/>
          <w:szCs w:val="12"/>
        </w:rPr>
        <w:t>6</w:t>
      </w:r>
    </w:fldSimple>
  </w:p>
  <w:p w:rsidR="00ED5FEC" w:rsidRPr="005E24BD" w:rsidRDefault="00ED5FEC" w:rsidP="00C2170E">
    <w:pPr>
      <w:autoSpaceDE w:val="0"/>
      <w:autoSpaceDN w:val="0"/>
      <w:adjustRightInd w:val="0"/>
      <w:jc w:val="left"/>
      <w:rPr>
        <w:rFonts w:ascii="Arial Narrow" w:hAnsi="Arial Narrow" w:cs="Arial"/>
        <w:color w:val="333333"/>
        <w:sz w:val="12"/>
        <w:szCs w:val="12"/>
      </w:rPr>
    </w:pP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Siège social </w:t>
    </w:r>
    <w:proofErr w:type="gramStart"/>
    <w:r w:rsidRPr="005E24BD">
      <w:rPr>
        <w:rFonts w:ascii="Arial Narrow" w:hAnsi="Arial Narrow" w:cs="Arial"/>
        <w:color w:val="333333"/>
        <w:sz w:val="12"/>
        <w:szCs w:val="12"/>
      </w:rPr>
      <w:t>:16</w:t>
    </w:r>
    <w:proofErr w:type="gramEnd"/>
    <w:r w:rsidRPr="005E24BD">
      <w:rPr>
        <w:rFonts w:ascii="Arial Narrow" w:hAnsi="Arial Narrow" w:cs="Arial"/>
        <w:color w:val="333333"/>
        <w:sz w:val="12"/>
        <w:szCs w:val="12"/>
      </w:rPr>
      <w:t>, avenue Salvador Dali - BP 80040 - 31702 Blagnac cedex - tél. (33) 5 61 009 200 - fax (33) 5 61 39 22 23</w:t>
    </w:r>
  </w:p>
  <w:p w:rsidR="00ED5FEC" w:rsidRPr="005E24BD" w:rsidRDefault="00ED5FEC" w:rsidP="00C2170E">
    <w:pPr>
      <w:autoSpaceDE w:val="0"/>
      <w:autoSpaceDN w:val="0"/>
      <w:adjustRightInd w:val="0"/>
      <w:jc w:val="left"/>
      <w:rPr>
        <w:rFonts w:ascii="Arial Narrow" w:hAnsi="Arial Narrow" w:cs="Arial"/>
        <w:sz w:val="12"/>
        <w:szCs w:val="12"/>
      </w:rPr>
    </w:pP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SA au capital de 128 000 </w:t>
    </w:r>
    <w:r w:rsidRPr="005E24BD">
      <w:rPr>
        <w:rFonts w:ascii="Arial Narrow" w:eastAsia="MingLiU_HKSCS" w:hAnsi="Arial Narrow" w:cs="Arial"/>
        <w:color w:val="404040"/>
        <w:sz w:val="12"/>
        <w:szCs w:val="12"/>
      </w:rPr>
      <w:t>€</w:t>
    </w:r>
    <w:r w:rsidRPr="005E24BD">
      <w:rPr>
        <w:rFonts w:ascii="Arial Narrow" w:eastAsia="EuroSans-Regular" w:hAnsi="Arial Narrow" w:cs="Arial"/>
        <w:color w:val="404040"/>
        <w:sz w:val="12"/>
        <w:szCs w:val="12"/>
      </w:rPr>
      <w:t xml:space="preserve"> </w:t>
    </w:r>
    <w:r w:rsidRPr="005E24BD">
      <w:rPr>
        <w:rFonts w:ascii="Arial Narrow" w:hAnsi="Arial Narrow" w:cs="Arial"/>
        <w:color w:val="333333"/>
        <w:sz w:val="12"/>
        <w:szCs w:val="12"/>
      </w:rPr>
      <w:t xml:space="preserve">- Siret 334 691 987 00047 - NAF 5829C - TVA Intracommunautaire : FR67 334 691 987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bCs/>
        <w:color w:val="C00017"/>
        <w:sz w:val="12"/>
        <w:szCs w:val="12"/>
      </w:rPr>
      <w:t>www.valinformatique.fr</w:t>
    </w:r>
  </w:p>
  <w:p w:rsidR="00ED5FEC" w:rsidRDefault="00ED5FEC" w:rsidP="00C2170E">
    <w:pPr>
      <w:pStyle w:val="Pieddepage"/>
    </w:pPr>
  </w:p>
  <w:p w:rsidR="00ED5FEC" w:rsidRDefault="00ED5F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FE" w:rsidRDefault="000963FE" w:rsidP="00E01461">
      <w:r>
        <w:separator/>
      </w:r>
    </w:p>
  </w:footnote>
  <w:footnote w:type="continuationSeparator" w:id="0">
    <w:p w:rsidR="000963FE" w:rsidRDefault="000963FE" w:rsidP="00E0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C" w:rsidRDefault="00ED5FEC" w:rsidP="002E43E5">
    <w:pPr>
      <w:pStyle w:val="En-tte"/>
      <w:tabs>
        <w:tab w:val="clear" w:pos="4536"/>
        <w:tab w:val="clear" w:pos="9072"/>
        <w:tab w:val="left" w:pos="6298"/>
      </w:tabs>
    </w:pPr>
    <w:r w:rsidRPr="003C7597">
      <w:rPr>
        <w:noProof/>
        <w:lang w:eastAsia="fr-FR"/>
      </w:rPr>
      <w:drawing>
        <wp:anchor distT="0" distB="0" distL="114300" distR="114300" simplePos="0" relativeHeight="251659264" behindDoc="0" locked="0" layoutInCell="1" allowOverlap="1" wp14:anchorId="1ABDEC9F" wp14:editId="032B4198">
          <wp:simplePos x="0" y="0"/>
          <wp:positionH relativeFrom="leftMargin">
            <wp:posOffset>215900</wp:posOffset>
          </wp:positionH>
          <wp:positionV relativeFrom="topMargin">
            <wp:posOffset>252095</wp:posOffset>
          </wp:positionV>
          <wp:extent cx="1515110" cy="834390"/>
          <wp:effectExtent l="19050" t="0" r="8890" b="0"/>
          <wp:wrapSquare wrapText="bothSides"/>
          <wp:docPr id="7" name="Image 0" descr="LOGOTYPE VAL-R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VAL-R67L.jpg"/>
                  <pic:cNvPicPr/>
                </pic:nvPicPr>
                <pic:blipFill>
                  <a:blip r:embed="rId1" cstate="print"/>
                  <a:stretch>
                    <a:fillRect/>
                  </a:stretch>
                </pic:blipFill>
                <pic:spPr>
                  <a:xfrm>
                    <a:off x="0" y="0"/>
                    <a:ext cx="1515110" cy="834390"/>
                  </a:xfrm>
                  <a:prstGeom prst="rect">
                    <a:avLst/>
                  </a:prstGeom>
                </pic:spPr>
              </pic:pic>
            </a:graphicData>
          </a:graphic>
        </wp:anchor>
      </w:drawing>
    </w:r>
    <w:r>
      <w:t xml:space="preserve">                                         </w:t>
    </w:r>
    <w:r>
      <w:tab/>
    </w:r>
  </w:p>
  <w:tbl>
    <w:tblPr>
      <w:tblStyle w:val="Grilledutableau"/>
      <w:tblW w:w="6557" w:type="dxa"/>
      <w:jc w:val="right"/>
      <w:tblInd w:w="15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3"/>
      <w:gridCol w:w="1029"/>
      <w:gridCol w:w="1006"/>
      <w:gridCol w:w="979"/>
    </w:tblGrid>
    <w:tr w:rsidR="00ED5FEC" w:rsidRPr="007E773C" w:rsidTr="004B1C93">
      <w:trPr>
        <w:jc w:val="right"/>
      </w:trPr>
      <w:tc>
        <w:tcPr>
          <w:tcW w:w="3543" w:type="dxa"/>
          <w:shd w:val="clear" w:color="auto" w:fill="BFBFBF" w:themeFill="background1" w:themeFillShade="BF"/>
          <w:vAlign w:val="center"/>
        </w:tcPr>
        <w:p w:rsidR="00ED5FEC" w:rsidRPr="007E773C" w:rsidRDefault="00ED5FEC" w:rsidP="004B1C93">
          <w:pPr>
            <w:jc w:val="left"/>
            <w:rPr>
              <w:sz w:val="14"/>
              <w:szCs w:val="14"/>
            </w:rPr>
          </w:pPr>
          <w:r>
            <w:rPr>
              <w:sz w:val="14"/>
              <w:szCs w:val="14"/>
            </w:rPr>
            <w:t>Titre du document :</w:t>
          </w:r>
        </w:p>
      </w:tc>
      <w:tc>
        <w:tcPr>
          <w:tcW w:w="1029"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Auteur(s)</w:t>
          </w:r>
        </w:p>
      </w:tc>
      <w:tc>
        <w:tcPr>
          <w:tcW w:w="1006"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Modifié le</w:t>
          </w:r>
        </w:p>
      </w:tc>
      <w:tc>
        <w:tcPr>
          <w:tcW w:w="979"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Par</w:t>
          </w:r>
        </w:p>
      </w:tc>
    </w:tr>
    <w:tr w:rsidR="00ED5FEC" w:rsidRPr="007E773C" w:rsidTr="004B1C93">
      <w:trPr>
        <w:trHeight w:val="390"/>
        <w:jc w:val="right"/>
      </w:trPr>
      <w:tc>
        <w:tcPr>
          <w:tcW w:w="3543" w:type="dxa"/>
          <w:vAlign w:val="center"/>
        </w:tcPr>
        <w:p w:rsidR="00ED5FEC" w:rsidRDefault="000963FE" w:rsidP="004B1C93">
          <w:pPr>
            <w:jc w:val="left"/>
            <w:rPr>
              <w:sz w:val="14"/>
              <w:szCs w:val="14"/>
              <w:lang w:val="fr-WINDIES"/>
            </w:rPr>
          </w:pPr>
          <w:sdt>
            <w:sdtPr>
              <w:rPr>
                <w:sz w:val="14"/>
                <w:szCs w:val="14"/>
                <w:lang w:val="fr-WINDIES"/>
              </w:rPr>
              <w:alias w:val="Titre "/>
              <w:id w:val="28370282"/>
              <w:placeholder>
                <w:docPart w:val="85D133CF305D468995EB479740C1E32D"/>
              </w:placeholder>
              <w:dataBinding w:prefixMappings="xmlns:ns0='http://purl.org/dc/elements/1.1/' xmlns:ns1='http://schemas.openxmlformats.org/package/2006/metadata/core-properties' " w:xpath="/ns1:coreProperties[1]/ns0:title[1]" w:storeItemID="{6C3C8BC8-F283-45AE-878A-BAB7291924A1}"/>
              <w:text/>
            </w:sdtPr>
            <w:sdtEndPr/>
            <w:sdtContent>
              <w:r w:rsidR="00ED5FEC">
                <w:rPr>
                  <w:sz w:val="14"/>
                  <w:szCs w:val="14"/>
                </w:rPr>
                <w:t>PROGRé</w:t>
              </w:r>
            </w:sdtContent>
          </w:sdt>
        </w:p>
        <w:sdt>
          <w:sdtPr>
            <w:rPr>
              <w:sz w:val="14"/>
              <w:szCs w:val="14"/>
              <w:lang w:val="fr-WINDIES"/>
            </w:rPr>
            <w:alias w:val="Objet "/>
            <w:id w:val="28370284"/>
            <w:placeholder>
              <w:docPart w:val="E1FF7616138546FA9477EB6780C83967"/>
            </w:placeholder>
            <w:dataBinding w:prefixMappings="xmlns:ns0='http://purl.org/dc/elements/1.1/' xmlns:ns1='http://schemas.openxmlformats.org/package/2006/metadata/core-properties' " w:xpath="/ns1:coreProperties[1]/ns0:subject[1]" w:storeItemID="{6C3C8BC8-F283-45AE-878A-BAB7291924A1}"/>
            <w:text/>
          </w:sdtPr>
          <w:sdtEndPr/>
          <w:sdtContent>
            <w:p w:rsidR="00ED5FEC" w:rsidRPr="007E773C" w:rsidRDefault="004F4FF4" w:rsidP="004B1C93">
              <w:pPr>
                <w:jc w:val="left"/>
                <w:rPr>
                  <w:sz w:val="14"/>
                  <w:szCs w:val="14"/>
                  <w:lang w:val="fr-WINDIES"/>
                </w:rPr>
              </w:pPr>
              <w:r>
                <w:rPr>
                  <w:sz w:val="14"/>
                  <w:szCs w:val="14"/>
                </w:rPr>
                <w:t>Livraison 1.6.6H</w:t>
              </w:r>
            </w:p>
          </w:sdtContent>
        </w:sdt>
      </w:tc>
      <w:sdt>
        <w:sdtPr>
          <w:rPr>
            <w:sz w:val="14"/>
            <w:szCs w:val="14"/>
            <w:lang w:val="fr-WINDIES"/>
          </w:rPr>
          <w:alias w:val="Auteur "/>
          <w:id w:val="28370285"/>
          <w:placeholder>
            <w:docPart w:val="D7247B6BB1384B65A4041745DD2D157F"/>
          </w:placeholder>
          <w:dataBinding w:prefixMappings="xmlns:ns0='http://purl.org/dc/elements/1.1/' xmlns:ns1='http://schemas.openxmlformats.org/package/2006/metadata/core-properties' " w:xpath="/ns1:coreProperties[1]/ns0:creator[1]" w:storeItemID="{6C3C8BC8-F283-45AE-878A-BAB7291924A1}"/>
          <w:text/>
        </w:sdtPr>
        <w:sdtEndPr/>
        <w:sdtContent>
          <w:tc>
            <w:tcPr>
              <w:tcW w:w="1029" w:type="dxa"/>
              <w:vAlign w:val="center"/>
            </w:tcPr>
            <w:p w:rsidR="00ED5FEC" w:rsidRPr="007E773C" w:rsidRDefault="00ED5FEC" w:rsidP="004B1C93">
              <w:pPr>
                <w:jc w:val="center"/>
                <w:rPr>
                  <w:sz w:val="14"/>
                  <w:szCs w:val="14"/>
                  <w:lang w:val="fr-WINDIES"/>
                </w:rPr>
              </w:pPr>
              <w:r>
                <w:rPr>
                  <w:sz w:val="14"/>
                  <w:szCs w:val="14"/>
                </w:rPr>
                <w:t>Christophe AUTONES</w:t>
              </w:r>
            </w:p>
          </w:tc>
        </w:sdtContent>
      </w:sdt>
      <w:tc>
        <w:tcPr>
          <w:tcW w:w="1006" w:type="dxa"/>
          <w:vAlign w:val="center"/>
        </w:tcPr>
        <w:p w:rsidR="00ED5FEC" w:rsidRPr="007E773C" w:rsidRDefault="004A7502" w:rsidP="004B1C93">
          <w:pPr>
            <w:jc w:val="center"/>
            <w:rPr>
              <w:sz w:val="14"/>
              <w:szCs w:val="14"/>
            </w:rPr>
          </w:pPr>
          <w:fldSimple w:instr=" DOCPROPERTY  &quot;Date enregistrement&quot;  \* MERGEFORMAT ">
            <w:r w:rsidR="004F4FF4" w:rsidRPr="004F4FF4">
              <w:rPr>
                <w:sz w:val="14"/>
                <w:szCs w:val="14"/>
              </w:rPr>
              <w:t>12/02/2015</w:t>
            </w:r>
          </w:fldSimple>
        </w:p>
      </w:tc>
      <w:tc>
        <w:tcPr>
          <w:tcW w:w="979" w:type="dxa"/>
          <w:vAlign w:val="center"/>
        </w:tcPr>
        <w:p w:rsidR="00ED5FEC" w:rsidRPr="007E773C" w:rsidRDefault="00ED5FEC" w:rsidP="004B1C93">
          <w:pPr>
            <w:jc w:val="center"/>
            <w:rPr>
              <w:sz w:val="14"/>
              <w:szCs w:val="14"/>
            </w:rPr>
          </w:pPr>
        </w:p>
      </w:tc>
    </w:tr>
  </w:tbl>
  <w:p w:rsidR="00ED5FEC" w:rsidRDefault="00ED5FEC" w:rsidP="00C2170E">
    <w:pPr>
      <w:pStyle w:val="En-tte"/>
    </w:pPr>
  </w:p>
  <w:p w:rsidR="00ED5FEC" w:rsidRDefault="00ED5F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6C"/>
    <w:multiLevelType w:val="hybridMultilevel"/>
    <w:tmpl w:val="D47042A8"/>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nsid w:val="02842A6A"/>
    <w:multiLevelType w:val="hybridMultilevel"/>
    <w:tmpl w:val="DA86D0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9058DE"/>
    <w:multiLevelType w:val="hybridMultilevel"/>
    <w:tmpl w:val="0C1007BC"/>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622EFB"/>
    <w:multiLevelType w:val="hybridMultilevel"/>
    <w:tmpl w:val="DBFAC566"/>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E022B3"/>
    <w:multiLevelType w:val="hybridMultilevel"/>
    <w:tmpl w:val="A7AAA878"/>
    <w:lvl w:ilvl="0" w:tplc="040C0001">
      <w:start w:val="1"/>
      <w:numFmt w:val="bullet"/>
      <w:lvlText w:val=""/>
      <w:lvlJc w:val="left"/>
      <w:pPr>
        <w:ind w:left="1496" w:hanging="360"/>
      </w:pPr>
      <w:rPr>
        <w:rFonts w:ascii="Symbol" w:hAnsi="Symbol"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5">
    <w:nsid w:val="09134347"/>
    <w:multiLevelType w:val="hybridMultilevel"/>
    <w:tmpl w:val="A9860D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03C7BDF"/>
    <w:multiLevelType w:val="hybridMultilevel"/>
    <w:tmpl w:val="FA60E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AB1A2F"/>
    <w:multiLevelType w:val="hybridMultilevel"/>
    <w:tmpl w:val="85767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C24EF0"/>
    <w:multiLevelType w:val="hybridMultilevel"/>
    <w:tmpl w:val="0C74FDBA"/>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4516D"/>
    <w:multiLevelType w:val="hybridMultilevel"/>
    <w:tmpl w:val="136A3F1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16A0284E"/>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8319C8"/>
    <w:multiLevelType w:val="hybridMultilevel"/>
    <w:tmpl w:val="98C2EC5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D2A0FD3"/>
    <w:multiLevelType w:val="hybridMultilevel"/>
    <w:tmpl w:val="AE22F9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DCC627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218947EB"/>
    <w:multiLevelType w:val="hybridMultilevel"/>
    <w:tmpl w:val="B146689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246D24E9"/>
    <w:multiLevelType w:val="hybridMultilevel"/>
    <w:tmpl w:val="7E4E1A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263755F3"/>
    <w:multiLevelType w:val="hybridMultilevel"/>
    <w:tmpl w:val="16C84A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27BA4E8F"/>
    <w:multiLevelType w:val="hybridMultilevel"/>
    <w:tmpl w:val="CE145C3C"/>
    <w:lvl w:ilvl="0" w:tplc="951E18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E05A8D"/>
    <w:multiLevelType w:val="hybridMultilevel"/>
    <w:tmpl w:val="36C8F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6C22D9"/>
    <w:multiLevelType w:val="hybridMultilevel"/>
    <w:tmpl w:val="714A94B6"/>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20">
    <w:nsid w:val="2BBC7651"/>
    <w:multiLevelType w:val="hybridMultilevel"/>
    <w:tmpl w:val="AE1633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2D746FD9"/>
    <w:multiLevelType w:val="hybridMultilevel"/>
    <w:tmpl w:val="4CB05FC0"/>
    <w:lvl w:ilvl="0" w:tplc="F0AEC47E">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0D17A7B"/>
    <w:multiLevelType w:val="hybridMultilevel"/>
    <w:tmpl w:val="1F0A393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A713F19"/>
    <w:multiLevelType w:val="hybridMultilevel"/>
    <w:tmpl w:val="E1BEBF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BCE1E8D"/>
    <w:multiLevelType w:val="hybridMultilevel"/>
    <w:tmpl w:val="84C4EE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3E575FB5"/>
    <w:multiLevelType w:val="hybridMultilevel"/>
    <w:tmpl w:val="74F8A94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6">
    <w:nsid w:val="46847E73"/>
    <w:multiLevelType w:val="hybridMultilevel"/>
    <w:tmpl w:val="AF48144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7">
    <w:nsid w:val="4C065393"/>
    <w:multiLevelType w:val="hybridMultilevel"/>
    <w:tmpl w:val="DE1ECDFE"/>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DE0854"/>
    <w:multiLevelType w:val="hybridMultilevel"/>
    <w:tmpl w:val="72103972"/>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9">
    <w:nsid w:val="537328BE"/>
    <w:multiLevelType w:val="hybridMultilevel"/>
    <w:tmpl w:val="EE04D338"/>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77039E"/>
    <w:multiLevelType w:val="hybridMultilevel"/>
    <w:tmpl w:val="EFE60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5DE1495E"/>
    <w:multiLevelType w:val="hybridMultilevel"/>
    <w:tmpl w:val="1EEEF3AE"/>
    <w:name w:val="VAL322224"/>
    <w:lvl w:ilvl="0" w:tplc="D142704E">
      <w:numFmt w:val="bullet"/>
      <w:lvlText w:val="-"/>
      <w:lvlJc w:val="left"/>
      <w:pPr>
        <w:tabs>
          <w:tab w:val="num" w:pos="720"/>
        </w:tabs>
        <w:ind w:left="720" w:hanging="360"/>
      </w:pPr>
      <w:rPr>
        <w:rFonts w:ascii="Times New Roman" w:eastAsia="Times New Roman" w:hAnsi="Times New Roman" w:cs="Times New Roman" w:hint="default"/>
      </w:rPr>
    </w:lvl>
    <w:lvl w:ilvl="1" w:tplc="CCCAE110">
      <w:start w:val="1"/>
      <w:numFmt w:val="decimal"/>
      <w:lvlText w:val="%2."/>
      <w:lvlJc w:val="left"/>
      <w:pPr>
        <w:tabs>
          <w:tab w:val="num" w:pos="1440"/>
        </w:tabs>
        <w:ind w:left="1440" w:hanging="360"/>
      </w:pPr>
      <w:rPr>
        <w:rFonts w:hint="default"/>
      </w:rPr>
    </w:lvl>
    <w:lvl w:ilvl="2" w:tplc="E58A9D70">
      <w:start w:val="1"/>
      <w:numFmt w:val="bullet"/>
      <w:lvlText w:val=""/>
      <w:lvlJc w:val="left"/>
      <w:pPr>
        <w:tabs>
          <w:tab w:val="num" w:pos="2160"/>
        </w:tabs>
        <w:ind w:left="2160" w:hanging="360"/>
      </w:pPr>
      <w:rPr>
        <w:rFonts w:ascii="Wingdings" w:hAnsi="Wingdings" w:hint="default"/>
      </w:rPr>
    </w:lvl>
    <w:lvl w:ilvl="3" w:tplc="55224BE8" w:tentative="1">
      <w:start w:val="1"/>
      <w:numFmt w:val="bullet"/>
      <w:lvlText w:val=""/>
      <w:lvlJc w:val="left"/>
      <w:pPr>
        <w:tabs>
          <w:tab w:val="num" w:pos="2880"/>
        </w:tabs>
        <w:ind w:left="2880" w:hanging="360"/>
      </w:pPr>
      <w:rPr>
        <w:rFonts w:ascii="Symbol" w:hAnsi="Symbol" w:hint="default"/>
      </w:rPr>
    </w:lvl>
    <w:lvl w:ilvl="4" w:tplc="68E0E370" w:tentative="1">
      <w:start w:val="1"/>
      <w:numFmt w:val="bullet"/>
      <w:lvlText w:val="o"/>
      <w:lvlJc w:val="left"/>
      <w:pPr>
        <w:tabs>
          <w:tab w:val="num" w:pos="3600"/>
        </w:tabs>
        <w:ind w:left="3600" w:hanging="360"/>
      </w:pPr>
      <w:rPr>
        <w:rFonts w:ascii="Courier New" w:hAnsi="Courier New" w:cs="Courier New" w:hint="default"/>
      </w:rPr>
    </w:lvl>
    <w:lvl w:ilvl="5" w:tplc="CDE45EF8" w:tentative="1">
      <w:start w:val="1"/>
      <w:numFmt w:val="bullet"/>
      <w:lvlText w:val=""/>
      <w:lvlJc w:val="left"/>
      <w:pPr>
        <w:tabs>
          <w:tab w:val="num" w:pos="4320"/>
        </w:tabs>
        <w:ind w:left="4320" w:hanging="360"/>
      </w:pPr>
      <w:rPr>
        <w:rFonts w:ascii="Wingdings" w:hAnsi="Wingdings" w:hint="default"/>
      </w:rPr>
    </w:lvl>
    <w:lvl w:ilvl="6" w:tplc="D85C00DC" w:tentative="1">
      <w:start w:val="1"/>
      <w:numFmt w:val="bullet"/>
      <w:lvlText w:val=""/>
      <w:lvlJc w:val="left"/>
      <w:pPr>
        <w:tabs>
          <w:tab w:val="num" w:pos="5040"/>
        </w:tabs>
        <w:ind w:left="5040" w:hanging="360"/>
      </w:pPr>
      <w:rPr>
        <w:rFonts w:ascii="Symbol" w:hAnsi="Symbol" w:hint="default"/>
      </w:rPr>
    </w:lvl>
    <w:lvl w:ilvl="7" w:tplc="6FAA3206" w:tentative="1">
      <w:start w:val="1"/>
      <w:numFmt w:val="bullet"/>
      <w:lvlText w:val="o"/>
      <w:lvlJc w:val="left"/>
      <w:pPr>
        <w:tabs>
          <w:tab w:val="num" w:pos="5760"/>
        </w:tabs>
        <w:ind w:left="5760" w:hanging="360"/>
      </w:pPr>
      <w:rPr>
        <w:rFonts w:ascii="Courier New" w:hAnsi="Courier New" w:cs="Courier New" w:hint="default"/>
      </w:rPr>
    </w:lvl>
    <w:lvl w:ilvl="8" w:tplc="922AD772" w:tentative="1">
      <w:start w:val="1"/>
      <w:numFmt w:val="bullet"/>
      <w:lvlText w:val=""/>
      <w:lvlJc w:val="left"/>
      <w:pPr>
        <w:tabs>
          <w:tab w:val="num" w:pos="6480"/>
        </w:tabs>
        <w:ind w:left="6480" w:hanging="360"/>
      </w:pPr>
      <w:rPr>
        <w:rFonts w:ascii="Wingdings" w:hAnsi="Wingdings" w:hint="default"/>
      </w:rPr>
    </w:lvl>
  </w:abstractNum>
  <w:abstractNum w:abstractNumId="32">
    <w:nsid w:val="61AF3BA6"/>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2E7003"/>
    <w:multiLevelType w:val="hybridMultilevel"/>
    <w:tmpl w:val="0908F87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nsid w:val="65D915B7"/>
    <w:multiLevelType w:val="hybridMultilevel"/>
    <w:tmpl w:val="A1CE07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B487C84"/>
    <w:multiLevelType w:val="hybridMultilevel"/>
    <w:tmpl w:val="50F401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BA743C7"/>
    <w:multiLevelType w:val="hybridMultilevel"/>
    <w:tmpl w:val="C9240032"/>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F434B7"/>
    <w:multiLevelType w:val="hybridMultilevel"/>
    <w:tmpl w:val="0B2294C6"/>
    <w:lvl w:ilvl="0" w:tplc="F0AEC47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CF22F4"/>
    <w:multiLevelType w:val="hybridMultilevel"/>
    <w:tmpl w:val="66B22DA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6FA43819"/>
    <w:multiLevelType w:val="hybridMultilevel"/>
    <w:tmpl w:val="EC88B3CC"/>
    <w:lvl w:ilvl="0" w:tplc="F0AEC47E">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0">
    <w:nsid w:val="75656510"/>
    <w:multiLevelType w:val="hybridMultilevel"/>
    <w:tmpl w:val="923A36C4"/>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AF0032"/>
    <w:multiLevelType w:val="hybridMultilevel"/>
    <w:tmpl w:val="332C71C2"/>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3E7128"/>
    <w:multiLevelType w:val="hybridMultilevel"/>
    <w:tmpl w:val="0556FF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A3D5A55"/>
    <w:multiLevelType w:val="hybridMultilevel"/>
    <w:tmpl w:val="A2DE94C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7A513652"/>
    <w:multiLevelType w:val="hybridMultilevel"/>
    <w:tmpl w:val="1CECF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6C5556"/>
    <w:multiLevelType w:val="hybridMultilevel"/>
    <w:tmpl w:val="29B2D49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7A9A4C15"/>
    <w:multiLevelType w:val="hybridMultilevel"/>
    <w:tmpl w:val="E8D82672"/>
    <w:lvl w:ilvl="0" w:tplc="CD8AC284">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7">
    <w:nsid w:val="7D5C781D"/>
    <w:multiLevelType w:val="hybridMultilevel"/>
    <w:tmpl w:val="95C2C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39"/>
  </w:num>
  <w:num w:numId="3">
    <w:abstractNumId w:val="37"/>
  </w:num>
  <w:num w:numId="4">
    <w:abstractNumId w:val="2"/>
  </w:num>
  <w:num w:numId="5">
    <w:abstractNumId w:val="42"/>
  </w:num>
  <w:num w:numId="6">
    <w:abstractNumId w:val="30"/>
  </w:num>
  <w:num w:numId="7">
    <w:abstractNumId w:val="18"/>
  </w:num>
  <w:num w:numId="8">
    <w:abstractNumId w:val="27"/>
  </w:num>
  <w:num w:numId="9">
    <w:abstractNumId w:val="5"/>
  </w:num>
  <w:num w:numId="10">
    <w:abstractNumId w:val="12"/>
  </w:num>
  <w:num w:numId="11">
    <w:abstractNumId w:val="33"/>
  </w:num>
  <w:num w:numId="12">
    <w:abstractNumId w:val="24"/>
  </w:num>
  <w:num w:numId="13">
    <w:abstractNumId w:val="43"/>
  </w:num>
  <w:num w:numId="14">
    <w:abstractNumId w:val="45"/>
  </w:num>
  <w:num w:numId="15">
    <w:abstractNumId w:val="26"/>
  </w:num>
  <w:num w:numId="16">
    <w:abstractNumId w:val="6"/>
  </w:num>
  <w:num w:numId="17">
    <w:abstractNumId w:val="34"/>
  </w:num>
  <w:num w:numId="18">
    <w:abstractNumId w:val="3"/>
  </w:num>
  <w:num w:numId="19">
    <w:abstractNumId w:val="41"/>
  </w:num>
  <w:num w:numId="20">
    <w:abstractNumId w:val="9"/>
  </w:num>
  <w:num w:numId="21">
    <w:abstractNumId w:val="16"/>
  </w:num>
  <w:num w:numId="22">
    <w:abstractNumId w:val="14"/>
  </w:num>
  <w:num w:numId="23">
    <w:abstractNumId w:val="32"/>
  </w:num>
  <w:num w:numId="24">
    <w:abstractNumId w:val="10"/>
  </w:num>
  <w:num w:numId="25">
    <w:abstractNumId w:val="40"/>
  </w:num>
  <w:num w:numId="26">
    <w:abstractNumId w:val="35"/>
  </w:num>
  <w:num w:numId="27">
    <w:abstractNumId w:val="25"/>
  </w:num>
  <w:num w:numId="28">
    <w:abstractNumId w:val="44"/>
  </w:num>
  <w:num w:numId="29">
    <w:abstractNumId w:val="36"/>
  </w:num>
  <w:num w:numId="30">
    <w:abstractNumId w:val="21"/>
  </w:num>
  <w:num w:numId="31">
    <w:abstractNumId w:val="17"/>
  </w:num>
  <w:num w:numId="32">
    <w:abstractNumId w:val="7"/>
  </w:num>
  <w:num w:numId="33">
    <w:abstractNumId w:val="20"/>
  </w:num>
  <w:num w:numId="34">
    <w:abstractNumId w:val="1"/>
  </w:num>
  <w:num w:numId="35">
    <w:abstractNumId w:val="19"/>
  </w:num>
  <w:num w:numId="36">
    <w:abstractNumId w:val="8"/>
  </w:num>
  <w:num w:numId="37">
    <w:abstractNumId w:val="46"/>
  </w:num>
  <w:num w:numId="38">
    <w:abstractNumId w:val="0"/>
  </w:num>
  <w:num w:numId="39">
    <w:abstractNumId w:val="29"/>
  </w:num>
  <w:num w:numId="40">
    <w:abstractNumId w:val="47"/>
  </w:num>
  <w:num w:numId="41">
    <w:abstractNumId w:val="38"/>
  </w:num>
  <w:num w:numId="42">
    <w:abstractNumId w:val="15"/>
  </w:num>
  <w:num w:numId="43">
    <w:abstractNumId w:val="4"/>
  </w:num>
  <w:num w:numId="44">
    <w:abstractNumId w:val="11"/>
  </w:num>
  <w:num w:numId="45">
    <w:abstractNumId w:val="28"/>
  </w:num>
  <w:num w:numId="46">
    <w:abstractNumId w:val="23"/>
  </w:num>
  <w:num w:numId="4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E7072B"/>
    <w:rsid w:val="0000260A"/>
    <w:rsid w:val="00002E06"/>
    <w:rsid w:val="00003357"/>
    <w:rsid w:val="00003537"/>
    <w:rsid w:val="00004782"/>
    <w:rsid w:val="000060A2"/>
    <w:rsid w:val="0000625D"/>
    <w:rsid w:val="000062AF"/>
    <w:rsid w:val="00010012"/>
    <w:rsid w:val="00010BBA"/>
    <w:rsid w:val="0001150E"/>
    <w:rsid w:val="000126FC"/>
    <w:rsid w:val="000169C6"/>
    <w:rsid w:val="0002149F"/>
    <w:rsid w:val="000277A0"/>
    <w:rsid w:val="00034509"/>
    <w:rsid w:val="000361D6"/>
    <w:rsid w:val="00037247"/>
    <w:rsid w:val="00037888"/>
    <w:rsid w:val="00037A59"/>
    <w:rsid w:val="00041E47"/>
    <w:rsid w:val="00042A19"/>
    <w:rsid w:val="00050C6D"/>
    <w:rsid w:val="00050C92"/>
    <w:rsid w:val="00051BE4"/>
    <w:rsid w:val="0005281C"/>
    <w:rsid w:val="00053092"/>
    <w:rsid w:val="000552AE"/>
    <w:rsid w:val="000557E7"/>
    <w:rsid w:val="00057B65"/>
    <w:rsid w:val="00061E10"/>
    <w:rsid w:val="000634C0"/>
    <w:rsid w:val="00065889"/>
    <w:rsid w:val="00073DB7"/>
    <w:rsid w:val="0007762E"/>
    <w:rsid w:val="000777D4"/>
    <w:rsid w:val="00081F01"/>
    <w:rsid w:val="00082269"/>
    <w:rsid w:val="00085C57"/>
    <w:rsid w:val="00085D3C"/>
    <w:rsid w:val="00091544"/>
    <w:rsid w:val="00093A30"/>
    <w:rsid w:val="000963FE"/>
    <w:rsid w:val="000A19FD"/>
    <w:rsid w:val="000A1C69"/>
    <w:rsid w:val="000A4A8D"/>
    <w:rsid w:val="000A610D"/>
    <w:rsid w:val="000A62EE"/>
    <w:rsid w:val="000A63B5"/>
    <w:rsid w:val="000B105C"/>
    <w:rsid w:val="000B117E"/>
    <w:rsid w:val="000B1EBF"/>
    <w:rsid w:val="000B2F06"/>
    <w:rsid w:val="000B4BC3"/>
    <w:rsid w:val="000B66BD"/>
    <w:rsid w:val="000C1A3D"/>
    <w:rsid w:val="000C2AF3"/>
    <w:rsid w:val="000C301D"/>
    <w:rsid w:val="000C6530"/>
    <w:rsid w:val="000C7CC6"/>
    <w:rsid w:val="000D1908"/>
    <w:rsid w:val="000D5626"/>
    <w:rsid w:val="000D7099"/>
    <w:rsid w:val="000E16EE"/>
    <w:rsid w:val="000E2539"/>
    <w:rsid w:val="000E273A"/>
    <w:rsid w:val="000E3C09"/>
    <w:rsid w:val="000E3E97"/>
    <w:rsid w:val="000E5C50"/>
    <w:rsid w:val="000F3F7F"/>
    <w:rsid w:val="000F43FA"/>
    <w:rsid w:val="000F5A1C"/>
    <w:rsid w:val="000F79FD"/>
    <w:rsid w:val="0010209D"/>
    <w:rsid w:val="00106542"/>
    <w:rsid w:val="00111038"/>
    <w:rsid w:val="00111484"/>
    <w:rsid w:val="001116D1"/>
    <w:rsid w:val="00114BC8"/>
    <w:rsid w:val="00116222"/>
    <w:rsid w:val="00123178"/>
    <w:rsid w:val="00125ABB"/>
    <w:rsid w:val="001268C8"/>
    <w:rsid w:val="001317B4"/>
    <w:rsid w:val="001400F2"/>
    <w:rsid w:val="00140C50"/>
    <w:rsid w:val="00144560"/>
    <w:rsid w:val="0015026C"/>
    <w:rsid w:val="00153C9E"/>
    <w:rsid w:val="00155A2F"/>
    <w:rsid w:val="00156547"/>
    <w:rsid w:val="00157077"/>
    <w:rsid w:val="00162122"/>
    <w:rsid w:val="0016403D"/>
    <w:rsid w:val="001644BE"/>
    <w:rsid w:val="0016770B"/>
    <w:rsid w:val="0017005A"/>
    <w:rsid w:val="00170B27"/>
    <w:rsid w:val="001717DB"/>
    <w:rsid w:val="00172007"/>
    <w:rsid w:val="001723F9"/>
    <w:rsid w:val="00173283"/>
    <w:rsid w:val="00174056"/>
    <w:rsid w:val="00175817"/>
    <w:rsid w:val="0017720E"/>
    <w:rsid w:val="001772BF"/>
    <w:rsid w:val="001840BD"/>
    <w:rsid w:val="00186C15"/>
    <w:rsid w:val="001901C0"/>
    <w:rsid w:val="00190B48"/>
    <w:rsid w:val="00190F3E"/>
    <w:rsid w:val="00193427"/>
    <w:rsid w:val="00193EB5"/>
    <w:rsid w:val="001A17D5"/>
    <w:rsid w:val="001A1B4E"/>
    <w:rsid w:val="001A30D8"/>
    <w:rsid w:val="001A7888"/>
    <w:rsid w:val="001B25B4"/>
    <w:rsid w:val="001B5DA6"/>
    <w:rsid w:val="001C2698"/>
    <w:rsid w:val="001C31B0"/>
    <w:rsid w:val="001C3291"/>
    <w:rsid w:val="001C4C1B"/>
    <w:rsid w:val="001D1A78"/>
    <w:rsid w:val="001D27AE"/>
    <w:rsid w:val="001D2E45"/>
    <w:rsid w:val="001D3810"/>
    <w:rsid w:val="001D3D4F"/>
    <w:rsid w:val="001D6563"/>
    <w:rsid w:val="001D6D18"/>
    <w:rsid w:val="001E2327"/>
    <w:rsid w:val="001E5CE5"/>
    <w:rsid w:val="001F0956"/>
    <w:rsid w:val="001F0DE9"/>
    <w:rsid w:val="001F6AA4"/>
    <w:rsid w:val="0020147F"/>
    <w:rsid w:val="00210E18"/>
    <w:rsid w:val="002125F5"/>
    <w:rsid w:val="0022010B"/>
    <w:rsid w:val="002201A2"/>
    <w:rsid w:val="00220CE7"/>
    <w:rsid w:val="0022171F"/>
    <w:rsid w:val="00223CE6"/>
    <w:rsid w:val="002252C2"/>
    <w:rsid w:val="00226D9B"/>
    <w:rsid w:val="00226FDF"/>
    <w:rsid w:val="0022751F"/>
    <w:rsid w:val="00234FA3"/>
    <w:rsid w:val="002369CA"/>
    <w:rsid w:val="00237E27"/>
    <w:rsid w:val="002464DB"/>
    <w:rsid w:val="002522B0"/>
    <w:rsid w:val="00252B8C"/>
    <w:rsid w:val="002531EB"/>
    <w:rsid w:val="00253D2E"/>
    <w:rsid w:val="00253E27"/>
    <w:rsid w:val="0025733E"/>
    <w:rsid w:val="00263F0D"/>
    <w:rsid w:val="00263FE6"/>
    <w:rsid w:val="00264251"/>
    <w:rsid w:val="00267B5A"/>
    <w:rsid w:val="002733BA"/>
    <w:rsid w:val="002742F8"/>
    <w:rsid w:val="00280001"/>
    <w:rsid w:val="00284CA7"/>
    <w:rsid w:val="00286D42"/>
    <w:rsid w:val="0028764C"/>
    <w:rsid w:val="00291719"/>
    <w:rsid w:val="002951D0"/>
    <w:rsid w:val="0029736E"/>
    <w:rsid w:val="00297B99"/>
    <w:rsid w:val="002A01B7"/>
    <w:rsid w:val="002A233F"/>
    <w:rsid w:val="002A3F42"/>
    <w:rsid w:val="002A50A4"/>
    <w:rsid w:val="002B1C30"/>
    <w:rsid w:val="002B2E00"/>
    <w:rsid w:val="002B2FCE"/>
    <w:rsid w:val="002B357B"/>
    <w:rsid w:val="002B3DD1"/>
    <w:rsid w:val="002B4CE5"/>
    <w:rsid w:val="002B7060"/>
    <w:rsid w:val="002C03C5"/>
    <w:rsid w:val="002C3E1C"/>
    <w:rsid w:val="002C67D8"/>
    <w:rsid w:val="002C77B7"/>
    <w:rsid w:val="002D0648"/>
    <w:rsid w:val="002D24B9"/>
    <w:rsid w:val="002D42BC"/>
    <w:rsid w:val="002D47F5"/>
    <w:rsid w:val="002D5300"/>
    <w:rsid w:val="002D6869"/>
    <w:rsid w:val="002E0C3D"/>
    <w:rsid w:val="002E43E5"/>
    <w:rsid w:val="002E53CD"/>
    <w:rsid w:val="002E5D4D"/>
    <w:rsid w:val="002F0158"/>
    <w:rsid w:val="002F056F"/>
    <w:rsid w:val="002F5182"/>
    <w:rsid w:val="002F6C5C"/>
    <w:rsid w:val="003006B5"/>
    <w:rsid w:val="00302736"/>
    <w:rsid w:val="00305750"/>
    <w:rsid w:val="003126BC"/>
    <w:rsid w:val="00327DDD"/>
    <w:rsid w:val="00332A35"/>
    <w:rsid w:val="0033427D"/>
    <w:rsid w:val="003348C6"/>
    <w:rsid w:val="00334FDA"/>
    <w:rsid w:val="003379B2"/>
    <w:rsid w:val="00344B57"/>
    <w:rsid w:val="0034535D"/>
    <w:rsid w:val="00347A56"/>
    <w:rsid w:val="003511D3"/>
    <w:rsid w:val="00353A81"/>
    <w:rsid w:val="0035685B"/>
    <w:rsid w:val="003568CF"/>
    <w:rsid w:val="00356F39"/>
    <w:rsid w:val="00357828"/>
    <w:rsid w:val="003619E7"/>
    <w:rsid w:val="003636E1"/>
    <w:rsid w:val="003651B3"/>
    <w:rsid w:val="00366843"/>
    <w:rsid w:val="00370751"/>
    <w:rsid w:val="003755EC"/>
    <w:rsid w:val="00393F79"/>
    <w:rsid w:val="003A0688"/>
    <w:rsid w:val="003A2168"/>
    <w:rsid w:val="003A22BB"/>
    <w:rsid w:val="003A570F"/>
    <w:rsid w:val="003B25A6"/>
    <w:rsid w:val="003B2EC9"/>
    <w:rsid w:val="003B3BFA"/>
    <w:rsid w:val="003B452D"/>
    <w:rsid w:val="003B50DB"/>
    <w:rsid w:val="003C0515"/>
    <w:rsid w:val="003C1A5C"/>
    <w:rsid w:val="003C1B3C"/>
    <w:rsid w:val="003C1C60"/>
    <w:rsid w:val="003C2E8B"/>
    <w:rsid w:val="003C7585"/>
    <w:rsid w:val="003C7597"/>
    <w:rsid w:val="003D1E26"/>
    <w:rsid w:val="003D5490"/>
    <w:rsid w:val="003D57E9"/>
    <w:rsid w:val="003D66AC"/>
    <w:rsid w:val="003E0560"/>
    <w:rsid w:val="003E1D0F"/>
    <w:rsid w:val="003E2E1C"/>
    <w:rsid w:val="003E3C19"/>
    <w:rsid w:val="003E3CEA"/>
    <w:rsid w:val="003E3D20"/>
    <w:rsid w:val="003E59BE"/>
    <w:rsid w:val="003E5F56"/>
    <w:rsid w:val="003E61D0"/>
    <w:rsid w:val="003E72B9"/>
    <w:rsid w:val="003F0EDD"/>
    <w:rsid w:val="003F2278"/>
    <w:rsid w:val="003F2660"/>
    <w:rsid w:val="003F4240"/>
    <w:rsid w:val="003F5DB4"/>
    <w:rsid w:val="003F6727"/>
    <w:rsid w:val="003F6D13"/>
    <w:rsid w:val="0040290F"/>
    <w:rsid w:val="00404787"/>
    <w:rsid w:val="00405B5F"/>
    <w:rsid w:val="00407360"/>
    <w:rsid w:val="004108C1"/>
    <w:rsid w:val="00414F81"/>
    <w:rsid w:val="00416EF5"/>
    <w:rsid w:val="0041715D"/>
    <w:rsid w:val="00420C43"/>
    <w:rsid w:val="0042448B"/>
    <w:rsid w:val="00424B6E"/>
    <w:rsid w:val="00426C2D"/>
    <w:rsid w:val="004338D7"/>
    <w:rsid w:val="00434D48"/>
    <w:rsid w:val="00434FEA"/>
    <w:rsid w:val="0043562F"/>
    <w:rsid w:val="00435EB5"/>
    <w:rsid w:val="00442499"/>
    <w:rsid w:val="00442F9D"/>
    <w:rsid w:val="0044329E"/>
    <w:rsid w:val="0044400B"/>
    <w:rsid w:val="00445917"/>
    <w:rsid w:val="00446033"/>
    <w:rsid w:val="00446F4B"/>
    <w:rsid w:val="00447F6B"/>
    <w:rsid w:val="004525CF"/>
    <w:rsid w:val="00456C68"/>
    <w:rsid w:val="00462136"/>
    <w:rsid w:val="004622A9"/>
    <w:rsid w:val="00466610"/>
    <w:rsid w:val="004670EE"/>
    <w:rsid w:val="004706D1"/>
    <w:rsid w:val="00471B2A"/>
    <w:rsid w:val="00473A05"/>
    <w:rsid w:val="00473F3E"/>
    <w:rsid w:val="00474F2C"/>
    <w:rsid w:val="00476551"/>
    <w:rsid w:val="00476A13"/>
    <w:rsid w:val="00476AED"/>
    <w:rsid w:val="00477DBF"/>
    <w:rsid w:val="004802F4"/>
    <w:rsid w:val="00481D67"/>
    <w:rsid w:val="00485085"/>
    <w:rsid w:val="004903AB"/>
    <w:rsid w:val="00491062"/>
    <w:rsid w:val="004927AE"/>
    <w:rsid w:val="0049361A"/>
    <w:rsid w:val="004973CC"/>
    <w:rsid w:val="004A07E5"/>
    <w:rsid w:val="004A51E3"/>
    <w:rsid w:val="004A5678"/>
    <w:rsid w:val="004A5905"/>
    <w:rsid w:val="004A7502"/>
    <w:rsid w:val="004A7579"/>
    <w:rsid w:val="004A7D2E"/>
    <w:rsid w:val="004B023B"/>
    <w:rsid w:val="004B0D29"/>
    <w:rsid w:val="004B1C93"/>
    <w:rsid w:val="004B488E"/>
    <w:rsid w:val="004B5030"/>
    <w:rsid w:val="004B6D9E"/>
    <w:rsid w:val="004B762A"/>
    <w:rsid w:val="004C05B2"/>
    <w:rsid w:val="004C0D1E"/>
    <w:rsid w:val="004C6DF6"/>
    <w:rsid w:val="004D2E5A"/>
    <w:rsid w:val="004D31C3"/>
    <w:rsid w:val="004D40BC"/>
    <w:rsid w:val="004D4C1F"/>
    <w:rsid w:val="004D6104"/>
    <w:rsid w:val="004D61BF"/>
    <w:rsid w:val="004D6F8D"/>
    <w:rsid w:val="004E377F"/>
    <w:rsid w:val="004E5E62"/>
    <w:rsid w:val="004F4FF4"/>
    <w:rsid w:val="004F7F14"/>
    <w:rsid w:val="0050176D"/>
    <w:rsid w:val="0050314E"/>
    <w:rsid w:val="00503C31"/>
    <w:rsid w:val="00505D82"/>
    <w:rsid w:val="00506BA5"/>
    <w:rsid w:val="005072ED"/>
    <w:rsid w:val="0050741D"/>
    <w:rsid w:val="0051478C"/>
    <w:rsid w:val="005152F7"/>
    <w:rsid w:val="00521736"/>
    <w:rsid w:val="0053075E"/>
    <w:rsid w:val="00530950"/>
    <w:rsid w:val="00531641"/>
    <w:rsid w:val="00531713"/>
    <w:rsid w:val="0053183C"/>
    <w:rsid w:val="00534AE3"/>
    <w:rsid w:val="00535A43"/>
    <w:rsid w:val="00536FC6"/>
    <w:rsid w:val="0054213F"/>
    <w:rsid w:val="0054409F"/>
    <w:rsid w:val="0054602C"/>
    <w:rsid w:val="00550215"/>
    <w:rsid w:val="00550859"/>
    <w:rsid w:val="00551118"/>
    <w:rsid w:val="0055510E"/>
    <w:rsid w:val="00555372"/>
    <w:rsid w:val="0055630A"/>
    <w:rsid w:val="005563B9"/>
    <w:rsid w:val="005641E3"/>
    <w:rsid w:val="0056475E"/>
    <w:rsid w:val="005719D0"/>
    <w:rsid w:val="0057235F"/>
    <w:rsid w:val="00572505"/>
    <w:rsid w:val="005736C8"/>
    <w:rsid w:val="005738A0"/>
    <w:rsid w:val="0057656E"/>
    <w:rsid w:val="00577DAA"/>
    <w:rsid w:val="00577E5F"/>
    <w:rsid w:val="00582853"/>
    <w:rsid w:val="00584CF2"/>
    <w:rsid w:val="00585C57"/>
    <w:rsid w:val="005876F5"/>
    <w:rsid w:val="005902F4"/>
    <w:rsid w:val="00592069"/>
    <w:rsid w:val="00593276"/>
    <w:rsid w:val="00594AB5"/>
    <w:rsid w:val="005A10DF"/>
    <w:rsid w:val="005A3F10"/>
    <w:rsid w:val="005A62AC"/>
    <w:rsid w:val="005A6D3B"/>
    <w:rsid w:val="005B3639"/>
    <w:rsid w:val="005B5A51"/>
    <w:rsid w:val="005B7434"/>
    <w:rsid w:val="005C1D93"/>
    <w:rsid w:val="005C2003"/>
    <w:rsid w:val="005C5E81"/>
    <w:rsid w:val="005D334B"/>
    <w:rsid w:val="005D6763"/>
    <w:rsid w:val="005E0625"/>
    <w:rsid w:val="005E18C7"/>
    <w:rsid w:val="005E24BD"/>
    <w:rsid w:val="005E32CB"/>
    <w:rsid w:val="005F0C7B"/>
    <w:rsid w:val="005F0F3D"/>
    <w:rsid w:val="005F4CC4"/>
    <w:rsid w:val="005F525B"/>
    <w:rsid w:val="005F56D7"/>
    <w:rsid w:val="005F5ABC"/>
    <w:rsid w:val="006011DC"/>
    <w:rsid w:val="00602AB9"/>
    <w:rsid w:val="00603BA9"/>
    <w:rsid w:val="0060647F"/>
    <w:rsid w:val="0061043C"/>
    <w:rsid w:val="00610868"/>
    <w:rsid w:val="00611950"/>
    <w:rsid w:val="006132FB"/>
    <w:rsid w:val="00614F48"/>
    <w:rsid w:val="0061505A"/>
    <w:rsid w:val="00616B82"/>
    <w:rsid w:val="00620EA5"/>
    <w:rsid w:val="00624393"/>
    <w:rsid w:val="00630A17"/>
    <w:rsid w:val="006310D6"/>
    <w:rsid w:val="00631D4C"/>
    <w:rsid w:val="00632672"/>
    <w:rsid w:val="0063429F"/>
    <w:rsid w:val="006363A1"/>
    <w:rsid w:val="00640102"/>
    <w:rsid w:val="006414C8"/>
    <w:rsid w:val="00641821"/>
    <w:rsid w:val="00642D07"/>
    <w:rsid w:val="00644BFE"/>
    <w:rsid w:val="00645ABF"/>
    <w:rsid w:val="00651D0C"/>
    <w:rsid w:val="006566A9"/>
    <w:rsid w:val="00656D9D"/>
    <w:rsid w:val="0065734C"/>
    <w:rsid w:val="00661BCC"/>
    <w:rsid w:val="006653AF"/>
    <w:rsid w:val="00666D35"/>
    <w:rsid w:val="006671AC"/>
    <w:rsid w:val="006675FA"/>
    <w:rsid w:val="00670D32"/>
    <w:rsid w:val="0067227A"/>
    <w:rsid w:val="00672DAF"/>
    <w:rsid w:val="00673418"/>
    <w:rsid w:val="00674A77"/>
    <w:rsid w:val="00674E80"/>
    <w:rsid w:val="0067595F"/>
    <w:rsid w:val="00675F0E"/>
    <w:rsid w:val="006765B9"/>
    <w:rsid w:val="00677C4A"/>
    <w:rsid w:val="00682FD0"/>
    <w:rsid w:val="00683E38"/>
    <w:rsid w:val="00684E3E"/>
    <w:rsid w:val="00685FED"/>
    <w:rsid w:val="00692CAB"/>
    <w:rsid w:val="006934BA"/>
    <w:rsid w:val="00696350"/>
    <w:rsid w:val="006969D0"/>
    <w:rsid w:val="006A0B73"/>
    <w:rsid w:val="006A2597"/>
    <w:rsid w:val="006A57E2"/>
    <w:rsid w:val="006A6874"/>
    <w:rsid w:val="006A6B1D"/>
    <w:rsid w:val="006B38FD"/>
    <w:rsid w:val="006B7FE3"/>
    <w:rsid w:val="006C053A"/>
    <w:rsid w:val="006C40FA"/>
    <w:rsid w:val="006C4204"/>
    <w:rsid w:val="006C60FA"/>
    <w:rsid w:val="006C6698"/>
    <w:rsid w:val="006C75AA"/>
    <w:rsid w:val="006C79D2"/>
    <w:rsid w:val="006C7D9F"/>
    <w:rsid w:val="006D0D94"/>
    <w:rsid w:val="006D21F2"/>
    <w:rsid w:val="006D29C5"/>
    <w:rsid w:val="006D7E61"/>
    <w:rsid w:val="006E69DE"/>
    <w:rsid w:val="006E7533"/>
    <w:rsid w:val="006F1F49"/>
    <w:rsid w:val="006F43B2"/>
    <w:rsid w:val="006F48E9"/>
    <w:rsid w:val="006F6536"/>
    <w:rsid w:val="00700376"/>
    <w:rsid w:val="007003FE"/>
    <w:rsid w:val="007015A7"/>
    <w:rsid w:val="00701AB2"/>
    <w:rsid w:val="00702AEE"/>
    <w:rsid w:val="00703BCA"/>
    <w:rsid w:val="00704DFD"/>
    <w:rsid w:val="00705558"/>
    <w:rsid w:val="00705FD3"/>
    <w:rsid w:val="00706203"/>
    <w:rsid w:val="00712858"/>
    <w:rsid w:val="007136E5"/>
    <w:rsid w:val="00714D3D"/>
    <w:rsid w:val="00715DDC"/>
    <w:rsid w:val="00721A78"/>
    <w:rsid w:val="007229C8"/>
    <w:rsid w:val="00723DDF"/>
    <w:rsid w:val="0072574F"/>
    <w:rsid w:val="0072590B"/>
    <w:rsid w:val="00725F81"/>
    <w:rsid w:val="00731C02"/>
    <w:rsid w:val="00734307"/>
    <w:rsid w:val="00735457"/>
    <w:rsid w:val="00735AAD"/>
    <w:rsid w:val="00737FEE"/>
    <w:rsid w:val="00741147"/>
    <w:rsid w:val="00741253"/>
    <w:rsid w:val="00742DC4"/>
    <w:rsid w:val="007439EC"/>
    <w:rsid w:val="00743B83"/>
    <w:rsid w:val="00747FDB"/>
    <w:rsid w:val="00754A61"/>
    <w:rsid w:val="0075746C"/>
    <w:rsid w:val="00757A5C"/>
    <w:rsid w:val="00757D0B"/>
    <w:rsid w:val="0076737A"/>
    <w:rsid w:val="00770544"/>
    <w:rsid w:val="00772E71"/>
    <w:rsid w:val="00781A77"/>
    <w:rsid w:val="00781B65"/>
    <w:rsid w:val="00782306"/>
    <w:rsid w:val="00786354"/>
    <w:rsid w:val="00791B63"/>
    <w:rsid w:val="00791CF8"/>
    <w:rsid w:val="00792368"/>
    <w:rsid w:val="00793008"/>
    <w:rsid w:val="007944FA"/>
    <w:rsid w:val="00794B89"/>
    <w:rsid w:val="00796E54"/>
    <w:rsid w:val="007A1134"/>
    <w:rsid w:val="007A1265"/>
    <w:rsid w:val="007A324B"/>
    <w:rsid w:val="007A4836"/>
    <w:rsid w:val="007B0370"/>
    <w:rsid w:val="007B4AA9"/>
    <w:rsid w:val="007B4DA2"/>
    <w:rsid w:val="007B69DD"/>
    <w:rsid w:val="007B7439"/>
    <w:rsid w:val="007B76E7"/>
    <w:rsid w:val="007C0543"/>
    <w:rsid w:val="007C20AB"/>
    <w:rsid w:val="007C2900"/>
    <w:rsid w:val="007C4775"/>
    <w:rsid w:val="007C642C"/>
    <w:rsid w:val="007D41D0"/>
    <w:rsid w:val="007D4B92"/>
    <w:rsid w:val="007D4DFC"/>
    <w:rsid w:val="007D53CE"/>
    <w:rsid w:val="007D64EB"/>
    <w:rsid w:val="007D71DC"/>
    <w:rsid w:val="007E0D27"/>
    <w:rsid w:val="007E1D11"/>
    <w:rsid w:val="007E2A1E"/>
    <w:rsid w:val="007E58BA"/>
    <w:rsid w:val="007E7476"/>
    <w:rsid w:val="007E773C"/>
    <w:rsid w:val="007F00EB"/>
    <w:rsid w:val="007F026B"/>
    <w:rsid w:val="007F24E5"/>
    <w:rsid w:val="007F2C4D"/>
    <w:rsid w:val="00801DB1"/>
    <w:rsid w:val="00804436"/>
    <w:rsid w:val="00804879"/>
    <w:rsid w:val="00805052"/>
    <w:rsid w:val="008055D1"/>
    <w:rsid w:val="008055EC"/>
    <w:rsid w:val="00807278"/>
    <w:rsid w:val="0081076D"/>
    <w:rsid w:val="0081287B"/>
    <w:rsid w:val="008154E6"/>
    <w:rsid w:val="00821667"/>
    <w:rsid w:val="00821E2E"/>
    <w:rsid w:val="00822DE9"/>
    <w:rsid w:val="00823E4B"/>
    <w:rsid w:val="00824D2E"/>
    <w:rsid w:val="00825219"/>
    <w:rsid w:val="00827E17"/>
    <w:rsid w:val="00831DFE"/>
    <w:rsid w:val="008335C6"/>
    <w:rsid w:val="008419E3"/>
    <w:rsid w:val="008420B1"/>
    <w:rsid w:val="00847A93"/>
    <w:rsid w:val="008501E7"/>
    <w:rsid w:val="00854907"/>
    <w:rsid w:val="008550A0"/>
    <w:rsid w:val="00855793"/>
    <w:rsid w:val="008567AD"/>
    <w:rsid w:val="00861445"/>
    <w:rsid w:val="008615CA"/>
    <w:rsid w:val="00863A24"/>
    <w:rsid w:val="00867567"/>
    <w:rsid w:val="008722DE"/>
    <w:rsid w:val="0087245C"/>
    <w:rsid w:val="00874D6A"/>
    <w:rsid w:val="00875CD0"/>
    <w:rsid w:val="00880CE7"/>
    <w:rsid w:val="008811A3"/>
    <w:rsid w:val="00884155"/>
    <w:rsid w:val="008843A7"/>
    <w:rsid w:val="008846BD"/>
    <w:rsid w:val="00885A37"/>
    <w:rsid w:val="008871C1"/>
    <w:rsid w:val="0088742D"/>
    <w:rsid w:val="00893727"/>
    <w:rsid w:val="00893DA8"/>
    <w:rsid w:val="0089533B"/>
    <w:rsid w:val="00895D27"/>
    <w:rsid w:val="00896785"/>
    <w:rsid w:val="00896CE0"/>
    <w:rsid w:val="008A3219"/>
    <w:rsid w:val="008B010A"/>
    <w:rsid w:val="008B0D5A"/>
    <w:rsid w:val="008B3354"/>
    <w:rsid w:val="008B33BF"/>
    <w:rsid w:val="008B43BC"/>
    <w:rsid w:val="008B6AA9"/>
    <w:rsid w:val="008B7BFB"/>
    <w:rsid w:val="008C0C03"/>
    <w:rsid w:val="008C0C67"/>
    <w:rsid w:val="008C0E7F"/>
    <w:rsid w:val="008C182A"/>
    <w:rsid w:val="008C1A45"/>
    <w:rsid w:val="008C2552"/>
    <w:rsid w:val="008C2638"/>
    <w:rsid w:val="008C343B"/>
    <w:rsid w:val="008C4F1D"/>
    <w:rsid w:val="008C588B"/>
    <w:rsid w:val="008C58FD"/>
    <w:rsid w:val="008C7809"/>
    <w:rsid w:val="008D1AF6"/>
    <w:rsid w:val="008D604B"/>
    <w:rsid w:val="008D7A23"/>
    <w:rsid w:val="008D7D50"/>
    <w:rsid w:val="008E0EA1"/>
    <w:rsid w:val="008E272C"/>
    <w:rsid w:val="008E2C55"/>
    <w:rsid w:val="008E3241"/>
    <w:rsid w:val="008E37AF"/>
    <w:rsid w:val="008E3AA4"/>
    <w:rsid w:val="008F09CA"/>
    <w:rsid w:val="008F1FA2"/>
    <w:rsid w:val="008F595C"/>
    <w:rsid w:val="008F5A3F"/>
    <w:rsid w:val="009014FF"/>
    <w:rsid w:val="00903332"/>
    <w:rsid w:val="00903DC1"/>
    <w:rsid w:val="00904F1F"/>
    <w:rsid w:val="00905FED"/>
    <w:rsid w:val="009061EF"/>
    <w:rsid w:val="00906221"/>
    <w:rsid w:val="00907BCF"/>
    <w:rsid w:val="009101DE"/>
    <w:rsid w:val="00910C51"/>
    <w:rsid w:val="00914C8A"/>
    <w:rsid w:val="00917AD9"/>
    <w:rsid w:val="00917F05"/>
    <w:rsid w:val="009204F3"/>
    <w:rsid w:val="0092245B"/>
    <w:rsid w:val="00922831"/>
    <w:rsid w:val="00924CEF"/>
    <w:rsid w:val="00932730"/>
    <w:rsid w:val="00932ADA"/>
    <w:rsid w:val="00933927"/>
    <w:rsid w:val="00933A49"/>
    <w:rsid w:val="00935893"/>
    <w:rsid w:val="00935ED3"/>
    <w:rsid w:val="00936160"/>
    <w:rsid w:val="00936324"/>
    <w:rsid w:val="00941610"/>
    <w:rsid w:val="00942A8B"/>
    <w:rsid w:val="00944A8C"/>
    <w:rsid w:val="00945A12"/>
    <w:rsid w:val="00954DEF"/>
    <w:rsid w:val="009555C9"/>
    <w:rsid w:val="009615B5"/>
    <w:rsid w:val="00963D28"/>
    <w:rsid w:val="00963F85"/>
    <w:rsid w:val="00967A43"/>
    <w:rsid w:val="00970004"/>
    <w:rsid w:val="009777DE"/>
    <w:rsid w:val="00980C90"/>
    <w:rsid w:val="009831F4"/>
    <w:rsid w:val="00987FC4"/>
    <w:rsid w:val="00990650"/>
    <w:rsid w:val="00995E61"/>
    <w:rsid w:val="009A1898"/>
    <w:rsid w:val="009A1A8A"/>
    <w:rsid w:val="009A1AE8"/>
    <w:rsid w:val="009A264D"/>
    <w:rsid w:val="009A2B91"/>
    <w:rsid w:val="009A34DE"/>
    <w:rsid w:val="009A4786"/>
    <w:rsid w:val="009A5CD2"/>
    <w:rsid w:val="009A5D86"/>
    <w:rsid w:val="009A7977"/>
    <w:rsid w:val="009A7DDF"/>
    <w:rsid w:val="009B1956"/>
    <w:rsid w:val="009B57C0"/>
    <w:rsid w:val="009B58F1"/>
    <w:rsid w:val="009B59A5"/>
    <w:rsid w:val="009B76BC"/>
    <w:rsid w:val="009C1584"/>
    <w:rsid w:val="009C1FAB"/>
    <w:rsid w:val="009C3565"/>
    <w:rsid w:val="009C398A"/>
    <w:rsid w:val="009C52FC"/>
    <w:rsid w:val="009D3A79"/>
    <w:rsid w:val="009D4FB7"/>
    <w:rsid w:val="009D4FF7"/>
    <w:rsid w:val="009D7161"/>
    <w:rsid w:val="009E1F1A"/>
    <w:rsid w:val="009E345B"/>
    <w:rsid w:val="009E422F"/>
    <w:rsid w:val="009E695E"/>
    <w:rsid w:val="009F019A"/>
    <w:rsid w:val="009F0EB0"/>
    <w:rsid w:val="009F3056"/>
    <w:rsid w:val="009F3C0E"/>
    <w:rsid w:val="009F3DBE"/>
    <w:rsid w:val="009F4588"/>
    <w:rsid w:val="009F54D6"/>
    <w:rsid w:val="009F621E"/>
    <w:rsid w:val="009F7390"/>
    <w:rsid w:val="009F76D7"/>
    <w:rsid w:val="00A0470E"/>
    <w:rsid w:val="00A06878"/>
    <w:rsid w:val="00A07544"/>
    <w:rsid w:val="00A07BB7"/>
    <w:rsid w:val="00A14BAC"/>
    <w:rsid w:val="00A14E06"/>
    <w:rsid w:val="00A15475"/>
    <w:rsid w:val="00A15823"/>
    <w:rsid w:val="00A17082"/>
    <w:rsid w:val="00A224F7"/>
    <w:rsid w:val="00A23BDB"/>
    <w:rsid w:val="00A24691"/>
    <w:rsid w:val="00A348C1"/>
    <w:rsid w:val="00A35CD3"/>
    <w:rsid w:val="00A369B0"/>
    <w:rsid w:val="00A37F54"/>
    <w:rsid w:val="00A403A8"/>
    <w:rsid w:val="00A426E0"/>
    <w:rsid w:val="00A51A85"/>
    <w:rsid w:val="00A555FB"/>
    <w:rsid w:val="00A56498"/>
    <w:rsid w:val="00A56C90"/>
    <w:rsid w:val="00A5706E"/>
    <w:rsid w:val="00A60531"/>
    <w:rsid w:val="00A609EB"/>
    <w:rsid w:val="00A6183A"/>
    <w:rsid w:val="00A631BC"/>
    <w:rsid w:val="00A63B62"/>
    <w:rsid w:val="00A63C25"/>
    <w:rsid w:val="00A6428A"/>
    <w:rsid w:val="00A664AF"/>
    <w:rsid w:val="00A67C3B"/>
    <w:rsid w:val="00A7062C"/>
    <w:rsid w:val="00A7293B"/>
    <w:rsid w:val="00A75034"/>
    <w:rsid w:val="00A77A1D"/>
    <w:rsid w:val="00A817AC"/>
    <w:rsid w:val="00A8246D"/>
    <w:rsid w:val="00A82DE0"/>
    <w:rsid w:val="00A851A9"/>
    <w:rsid w:val="00A86292"/>
    <w:rsid w:val="00A90235"/>
    <w:rsid w:val="00A90DEB"/>
    <w:rsid w:val="00A90EA0"/>
    <w:rsid w:val="00A91F8D"/>
    <w:rsid w:val="00A96033"/>
    <w:rsid w:val="00AA23C4"/>
    <w:rsid w:val="00AA2441"/>
    <w:rsid w:val="00AA2502"/>
    <w:rsid w:val="00AA2B57"/>
    <w:rsid w:val="00AA3EB0"/>
    <w:rsid w:val="00AA40D1"/>
    <w:rsid w:val="00AA698B"/>
    <w:rsid w:val="00AA6A47"/>
    <w:rsid w:val="00AA6ACF"/>
    <w:rsid w:val="00AB02C1"/>
    <w:rsid w:val="00AB1D27"/>
    <w:rsid w:val="00AB22B6"/>
    <w:rsid w:val="00AB25FB"/>
    <w:rsid w:val="00AB5224"/>
    <w:rsid w:val="00AC2BDD"/>
    <w:rsid w:val="00AC4AF7"/>
    <w:rsid w:val="00AC4D95"/>
    <w:rsid w:val="00AC65F2"/>
    <w:rsid w:val="00AD0B63"/>
    <w:rsid w:val="00AD3E34"/>
    <w:rsid w:val="00AD4247"/>
    <w:rsid w:val="00AD73F6"/>
    <w:rsid w:val="00AD79CF"/>
    <w:rsid w:val="00AE480E"/>
    <w:rsid w:val="00AE4A15"/>
    <w:rsid w:val="00AE5287"/>
    <w:rsid w:val="00AE66D8"/>
    <w:rsid w:val="00AE78CE"/>
    <w:rsid w:val="00AF0364"/>
    <w:rsid w:val="00AF30A8"/>
    <w:rsid w:val="00AF375C"/>
    <w:rsid w:val="00AF4063"/>
    <w:rsid w:val="00AF5469"/>
    <w:rsid w:val="00AF5B91"/>
    <w:rsid w:val="00AF6BFE"/>
    <w:rsid w:val="00B0068E"/>
    <w:rsid w:val="00B01F56"/>
    <w:rsid w:val="00B01FAF"/>
    <w:rsid w:val="00B0295D"/>
    <w:rsid w:val="00B0492F"/>
    <w:rsid w:val="00B113D6"/>
    <w:rsid w:val="00B12325"/>
    <w:rsid w:val="00B214AA"/>
    <w:rsid w:val="00B23C2F"/>
    <w:rsid w:val="00B23CB2"/>
    <w:rsid w:val="00B258BC"/>
    <w:rsid w:val="00B25D70"/>
    <w:rsid w:val="00B27FB1"/>
    <w:rsid w:val="00B324AA"/>
    <w:rsid w:val="00B326B1"/>
    <w:rsid w:val="00B332CB"/>
    <w:rsid w:val="00B34614"/>
    <w:rsid w:val="00B357BF"/>
    <w:rsid w:val="00B37E06"/>
    <w:rsid w:val="00B37F2A"/>
    <w:rsid w:val="00B46A10"/>
    <w:rsid w:val="00B5087A"/>
    <w:rsid w:val="00B5318C"/>
    <w:rsid w:val="00B54DED"/>
    <w:rsid w:val="00B56741"/>
    <w:rsid w:val="00B576FD"/>
    <w:rsid w:val="00B64E09"/>
    <w:rsid w:val="00B71921"/>
    <w:rsid w:val="00B7596D"/>
    <w:rsid w:val="00B75BBE"/>
    <w:rsid w:val="00B8416F"/>
    <w:rsid w:val="00B85658"/>
    <w:rsid w:val="00B862C5"/>
    <w:rsid w:val="00B938F3"/>
    <w:rsid w:val="00B94029"/>
    <w:rsid w:val="00BA01F0"/>
    <w:rsid w:val="00BA176C"/>
    <w:rsid w:val="00BA4204"/>
    <w:rsid w:val="00BA4A9B"/>
    <w:rsid w:val="00BA69F5"/>
    <w:rsid w:val="00BB1717"/>
    <w:rsid w:val="00BB26C0"/>
    <w:rsid w:val="00BB320A"/>
    <w:rsid w:val="00BB5060"/>
    <w:rsid w:val="00BB5A5F"/>
    <w:rsid w:val="00BB714A"/>
    <w:rsid w:val="00BC431B"/>
    <w:rsid w:val="00BC652D"/>
    <w:rsid w:val="00BC762E"/>
    <w:rsid w:val="00BC7D06"/>
    <w:rsid w:val="00BD46BF"/>
    <w:rsid w:val="00BD5803"/>
    <w:rsid w:val="00BD7837"/>
    <w:rsid w:val="00BE091D"/>
    <w:rsid w:val="00BE103E"/>
    <w:rsid w:val="00BE23BE"/>
    <w:rsid w:val="00BE380D"/>
    <w:rsid w:val="00BE419C"/>
    <w:rsid w:val="00BE4852"/>
    <w:rsid w:val="00BE6796"/>
    <w:rsid w:val="00BE6FB8"/>
    <w:rsid w:val="00BE7304"/>
    <w:rsid w:val="00BE7309"/>
    <w:rsid w:val="00BF660F"/>
    <w:rsid w:val="00BF7062"/>
    <w:rsid w:val="00C0211B"/>
    <w:rsid w:val="00C02C18"/>
    <w:rsid w:val="00C037E4"/>
    <w:rsid w:val="00C070C4"/>
    <w:rsid w:val="00C07126"/>
    <w:rsid w:val="00C14471"/>
    <w:rsid w:val="00C159B6"/>
    <w:rsid w:val="00C17F03"/>
    <w:rsid w:val="00C20F61"/>
    <w:rsid w:val="00C2170E"/>
    <w:rsid w:val="00C2171B"/>
    <w:rsid w:val="00C21C75"/>
    <w:rsid w:val="00C22B1F"/>
    <w:rsid w:val="00C262AD"/>
    <w:rsid w:val="00C26ADC"/>
    <w:rsid w:val="00C26C92"/>
    <w:rsid w:val="00C26F4E"/>
    <w:rsid w:val="00C27668"/>
    <w:rsid w:val="00C30722"/>
    <w:rsid w:val="00C30DFA"/>
    <w:rsid w:val="00C311A5"/>
    <w:rsid w:val="00C35572"/>
    <w:rsid w:val="00C373F8"/>
    <w:rsid w:val="00C44B19"/>
    <w:rsid w:val="00C46D21"/>
    <w:rsid w:val="00C511B5"/>
    <w:rsid w:val="00C535A5"/>
    <w:rsid w:val="00C5590A"/>
    <w:rsid w:val="00C57194"/>
    <w:rsid w:val="00C578C3"/>
    <w:rsid w:val="00C60F03"/>
    <w:rsid w:val="00C619E0"/>
    <w:rsid w:val="00C61E69"/>
    <w:rsid w:val="00C62D9D"/>
    <w:rsid w:val="00C6492A"/>
    <w:rsid w:val="00C70840"/>
    <w:rsid w:val="00C737C7"/>
    <w:rsid w:val="00C74701"/>
    <w:rsid w:val="00C75739"/>
    <w:rsid w:val="00C75A92"/>
    <w:rsid w:val="00C75F15"/>
    <w:rsid w:val="00C77E17"/>
    <w:rsid w:val="00C802EB"/>
    <w:rsid w:val="00C91934"/>
    <w:rsid w:val="00C920BF"/>
    <w:rsid w:val="00C9601E"/>
    <w:rsid w:val="00C960CE"/>
    <w:rsid w:val="00CA4486"/>
    <w:rsid w:val="00CA5D61"/>
    <w:rsid w:val="00CB3FE3"/>
    <w:rsid w:val="00CB4876"/>
    <w:rsid w:val="00CB664E"/>
    <w:rsid w:val="00CC038F"/>
    <w:rsid w:val="00CC22AC"/>
    <w:rsid w:val="00CC273A"/>
    <w:rsid w:val="00CC6EEF"/>
    <w:rsid w:val="00CC7BDE"/>
    <w:rsid w:val="00CD0A9B"/>
    <w:rsid w:val="00CD35F3"/>
    <w:rsid w:val="00CD4100"/>
    <w:rsid w:val="00CD6C3B"/>
    <w:rsid w:val="00CD7643"/>
    <w:rsid w:val="00CE5781"/>
    <w:rsid w:val="00CE5A79"/>
    <w:rsid w:val="00CF0D34"/>
    <w:rsid w:val="00CF2631"/>
    <w:rsid w:val="00CF3EAB"/>
    <w:rsid w:val="00CF4900"/>
    <w:rsid w:val="00CF5380"/>
    <w:rsid w:val="00CF5492"/>
    <w:rsid w:val="00CF7D32"/>
    <w:rsid w:val="00D00998"/>
    <w:rsid w:val="00D020E5"/>
    <w:rsid w:val="00D02B42"/>
    <w:rsid w:val="00D046CD"/>
    <w:rsid w:val="00D065FB"/>
    <w:rsid w:val="00D105D4"/>
    <w:rsid w:val="00D112CE"/>
    <w:rsid w:val="00D11391"/>
    <w:rsid w:val="00D15748"/>
    <w:rsid w:val="00D214E7"/>
    <w:rsid w:val="00D25B6D"/>
    <w:rsid w:val="00D264AD"/>
    <w:rsid w:val="00D27DFA"/>
    <w:rsid w:val="00D3235A"/>
    <w:rsid w:val="00D34AC2"/>
    <w:rsid w:val="00D34B13"/>
    <w:rsid w:val="00D374E8"/>
    <w:rsid w:val="00D40EDC"/>
    <w:rsid w:val="00D4748D"/>
    <w:rsid w:val="00D50640"/>
    <w:rsid w:val="00D506C9"/>
    <w:rsid w:val="00D50DE3"/>
    <w:rsid w:val="00D55AC4"/>
    <w:rsid w:val="00D61128"/>
    <w:rsid w:val="00D623ED"/>
    <w:rsid w:val="00D62647"/>
    <w:rsid w:val="00D631DC"/>
    <w:rsid w:val="00D63707"/>
    <w:rsid w:val="00D63C83"/>
    <w:rsid w:val="00D65C70"/>
    <w:rsid w:val="00D756CB"/>
    <w:rsid w:val="00D76EF5"/>
    <w:rsid w:val="00D802C1"/>
    <w:rsid w:val="00D80E77"/>
    <w:rsid w:val="00D81B2C"/>
    <w:rsid w:val="00D83552"/>
    <w:rsid w:val="00D83DD4"/>
    <w:rsid w:val="00D8432F"/>
    <w:rsid w:val="00D84B09"/>
    <w:rsid w:val="00D90D79"/>
    <w:rsid w:val="00D9268B"/>
    <w:rsid w:val="00D95739"/>
    <w:rsid w:val="00D958C4"/>
    <w:rsid w:val="00D9612A"/>
    <w:rsid w:val="00D973FD"/>
    <w:rsid w:val="00D97D7F"/>
    <w:rsid w:val="00DA12F7"/>
    <w:rsid w:val="00DA2056"/>
    <w:rsid w:val="00DA405C"/>
    <w:rsid w:val="00DA554F"/>
    <w:rsid w:val="00DA6B17"/>
    <w:rsid w:val="00DB0039"/>
    <w:rsid w:val="00DB0133"/>
    <w:rsid w:val="00DB1F6D"/>
    <w:rsid w:val="00DB2802"/>
    <w:rsid w:val="00DB66EB"/>
    <w:rsid w:val="00DB7952"/>
    <w:rsid w:val="00DB7D10"/>
    <w:rsid w:val="00DC2571"/>
    <w:rsid w:val="00DC369D"/>
    <w:rsid w:val="00DC519E"/>
    <w:rsid w:val="00DC5F30"/>
    <w:rsid w:val="00DD1BCF"/>
    <w:rsid w:val="00DD2635"/>
    <w:rsid w:val="00DD31FD"/>
    <w:rsid w:val="00DD3627"/>
    <w:rsid w:val="00DD4AB9"/>
    <w:rsid w:val="00DD7306"/>
    <w:rsid w:val="00DE0673"/>
    <w:rsid w:val="00DE1BCE"/>
    <w:rsid w:val="00DF4272"/>
    <w:rsid w:val="00DF7538"/>
    <w:rsid w:val="00E01461"/>
    <w:rsid w:val="00E13137"/>
    <w:rsid w:val="00E1520D"/>
    <w:rsid w:val="00E1569A"/>
    <w:rsid w:val="00E2227C"/>
    <w:rsid w:val="00E23D99"/>
    <w:rsid w:val="00E25908"/>
    <w:rsid w:val="00E30D99"/>
    <w:rsid w:val="00E32BE4"/>
    <w:rsid w:val="00E32DEE"/>
    <w:rsid w:val="00E34E01"/>
    <w:rsid w:val="00E35388"/>
    <w:rsid w:val="00E35B13"/>
    <w:rsid w:val="00E37178"/>
    <w:rsid w:val="00E37586"/>
    <w:rsid w:val="00E37C01"/>
    <w:rsid w:val="00E37E9F"/>
    <w:rsid w:val="00E41B98"/>
    <w:rsid w:val="00E41E8E"/>
    <w:rsid w:val="00E42098"/>
    <w:rsid w:val="00E4218A"/>
    <w:rsid w:val="00E42CE2"/>
    <w:rsid w:val="00E4314D"/>
    <w:rsid w:val="00E46055"/>
    <w:rsid w:val="00E46BF1"/>
    <w:rsid w:val="00E471EC"/>
    <w:rsid w:val="00E47EA1"/>
    <w:rsid w:val="00E503F6"/>
    <w:rsid w:val="00E50AA9"/>
    <w:rsid w:val="00E57C67"/>
    <w:rsid w:val="00E601C9"/>
    <w:rsid w:val="00E62346"/>
    <w:rsid w:val="00E6632F"/>
    <w:rsid w:val="00E7072B"/>
    <w:rsid w:val="00E70925"/>
    <w:rsid w:val="00E7329B"/>
    <w:rsid w:val="00E748B1"/>
    <w:rsid w:val="00E757CD"/>
    <w:rsid w:val="00E804E7"/>
    <w:rsid w:val="00E863EF"/>
    <w:rsid w:val="00E86BFD"/>
    <w:rsid w:val="00E8785E"/>
    <w:rsid w:val="00E91E9B"/>
    <w:rsid w:val="00E959CA"/>
    <w:rsid w:val="00E97E23"/>
    <w:rsid w:val="00EA0BA5"/>
    <w:rsid w:val="00EA5226"/>
    <w:rsid w:val="00EA5438"/>
    <w:rsid w:val="00EA5667"/>
    <w:rsid w:val="00EA65E1"/>
    <w:rsid w:val="00EA6A98"/>
    <w:rsid w:val="00EA7539"/>
    <w:rsid w:val="00EB244F"/>
    <w:rsid w:val="00EB2AB9"/>
    <w:rsid w:val="00EB2CA4"/>
    <w:rsid w:val="00EB3411"/>
    <w:rsid w:val="00EC2987"/>
    <w:rsid w:val="00EC55F7"/>
    <w:rsid w:val="00EC6799"/>
    <w:rsid w:val="00ED00C3"/>
    <w:rsid w:val="00ED0E0E"/>
    <w:rsid w:val="00ED28B5"/>
    <w:rsid w:val="00ED380E"/>
    <w:rsid w:val="00ED5A27"/>
    <w:rsid w:val="00ED5F55"/>
    <w:rsid w:val="00ED5FEC"/>
    <w:rsid w:val="00ED6D61"/>
    <w:rsid w:val="00ED79B9"/>
    <w:rsid w:val="00EE1040"/>
    <w:rsid w:val="00EE18F5"/>
    <w:rsid w:val="00EE6856"/>
    <w:rsid w:val="00EE7F6D"/>
    <w:rsid w:val="00EF1DC2"/>
    <w:rsid w:val="00EF360E"/>
    <w:rsid w:val="00EF6050"/>
    <w:rsid w:val="00EF7435"/>
    <w:rsid w:val="00F029E9"/>
    <w:rsid w:val="00F06C70"/>
    <w:rsid w:val="00F0756F"/>
    <w:rsid w:val="00F07880"/>
    <w:rsid w:val="00F07FE5"/>
    <w:rsid w:val="00F104B7"/>
    <w:rsid w:val="00F10E63"/>
    <w:rsid w:val="00F11D9D"/>
    <w:rsid w:val="00F14728"/>
    <w:rsid w:val="00F15021"/>
    <w:rsid w:val="00F17539"/>
    <w:rsid w:val="00F200B2"/>
    <w:rsid w:val="00F2522D"/>
    <w:rsid w:val="00F25679"/>
    <w:rsid w:val="00F318A2"/>
    <w:rsid w:val="00F3229F"/>
    <w:rsid w:val="00F349A9"/>
    <w:rsid w:val="00F3573B"/>
    <w:rsid w:val="00F40424"/>
    <w:rsid w:val="00F41391"/>
    <w:rsid w:val="00F41E2B"/>
    <w:rsid w:val="00F460A3"/>
    <w:rsid w:val="00F51319"/>
    <w:rsid w:val="00F51849"/>
    <w:rsid w:val="00F52CAB"/>
    <w:rsid w:val="00F543BB"/>
    <w:rsid w:val="00F55E19"/>
    <w:rsid w:val="00F562E0"/>
    <w:rsid w:val="00F571C6"/>
    <w:rsid w:val="00F60751"/>
    <w:rsid w:val="00F6261E"/>
    <w:rsid w:val="00F62CD1"/>
    <w:rsid w:val="00F62D4C"/>
    <w:rsid w:val="00F64952"/>
    <w:rsid w:val="00F65B1A"/>
    <w:rsid w:val="00F664B5"/>
    <w:rsid w:val="00F66B5C"/>
    <w:rsid w:val="00F7173B"/>
    <w:rsid w:val="00F73FE5"/>
    <w:rsid w:val="00F74695"/>
    <w:rsid w:val="00F7639E"/>
    <w:rsid w:val="00F776A7"/>
    <w:rsid w:val="00F77D5D"/>
    <w:rsid w:val="00F80132"/>
    <w:rsid w:val="00F831C6"/>
    <w:rsid w:val="00F853C9"/>
    <w:rsid w:val="00F85CDB"/>
    <w:rsid w:val="00F8602F"/>
    <w:rsid w:val="00F8675C"/>
    <w:rsid w:val="00F86F2F"/>
    <w:rsid w:val="00F909C5"/>
    <w:rsid w:val="00F91F59"/>
    <w:rsid w:val="00F92439"/>
    <w:rsid w:val="00F92D76"/>
    <w:rsid w:val="00FA1C58"/>
    <w:rsid w:val="00FA2CD9"/>
    <w:rsid w:val="00FA4819"/>
    <w:rsid w:val="00FA55D7"/>
    <w:rsid w:val="00FA6937"/>
    <w:rsid w:val="00FB3ABA"/>
    <w:rsid w:val="00FB4756"/>
    <w:rsid w:val="00FB4962"/>
    <w:rsid w:val="00FB7055"/>
    <w:rsid w:val="00FB735E"/>
    <w:rsid w:val="00FB7A3A"/>
    <w:rsid w:val="00FB7D64"/>
    <w:rsid w:val="00FC027A"/>
    <w:rsid w:val="00FC2C9F"/>
    <w:rsid w:val="00FC4726"/>
    <w:rsid w:val="00FC57FC"/>
    <w:rsid w:val="00FD03AB"/>
    <w:rsid w:val="00FD38BC"/>
    <w:rsid w:val="00FD64FC"/>
    <w:rsid w:val="00FE0AA6"/>
    <w:rsid w:val="00FE27D7"/>
    <w:rsid w:val="00FE3088"/>
    <w:rsid w:val="00FE3452"/>
    <w:rsid w:val="00FE3810"/>
    <w:rsid w:val="00FF0EF1"/>
    <w:rsid w:val="00FF2816"/>
    <w:rsid w:val="00FF4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34"/>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91">
      <w:bodyDiv w:val="1"/>
      <w:marLeft w:val="0"/>
      <w:marRight w:val="0"/>
      <w:marTop w:val="0"/>
      <w:marBottom w:val="0"/>
      <w:divBdr>
        <w:top w:val="none" w:sz="0" w:space="0" w:color="auto"/>
        <w:left w:val="none" w:sz="0" w:space="0" w:color="auto"/>
        <w:bottom w:val="none" w:sz="0" w:space="0" w:color="auto"/>
        <w:right w:val="none" w:sz="0" w:space="0" w:color="auto"/>
      </w:divBdr>
    </w:div>
    <w:div w:id="32461388">
      <w:bodyDiv w:val="1"/>
      <w:marLeft w:val="0"/>
      <w:marRight w:val="0"/>
      <w:marTop w:val="0"/>
      <w:marBottom w:val="0"/>
      <w:divBdr>
        <w:top w:val="none" w:sz="0" w:space="0" w:color="auto"/>
        <w:left w:val="none" w:sz="0" w:space="0" w:color="auto"/>
        <w:bottom w:val="none" w:sz="0" w:space="0" w:color="auto"/>
        <w:right w:val="none" w:sz="0" w:space="0" w:color="auto"/>
      </w:divBdr>
    </w:div>
    <w:div w:id="117451584">
      <w:bodyDiv w:val="1"/>
      <w:marLeft w:val="0"/>
      <w:marRight w:val="0"/>
      <w:marTop w:val="0"/>
      <w:marBottom w:val="0"/>
      <w:divBdr>
        <w:top w:val="none" w:sz="0" w:space="0" w:color="auto"/>
        <w:left w:val="none" w:sz="0" w:space="0" w:color="auto"/>
        <w:bottom w:val="none" w:sz="0" w:space="0" w:color="auto"/>
        <w:right w:val="none" w:sz="0" w:space="0" w:color="auto"/>
      </w:divBdr>
    </w:div>
    <w:div w:id="224878443">
      <w:bodyDiv w:val="1"/>
      <w:marLeft w:val="0"/>
      <w:marRight w:val="0"/>
      <w:marTop w:val="0"/>
      <w:marBottom w:val="0"/>
      <w:divBdr>
        <w:top w:val="none" w:sz="0" w:space="0" w:color="auto"/>
        <w:left w:val="none" w:sz="0" w:space="0" w:color="auto"/>
        <w:bottom w:val="none" w:sz="0" w:space="0" w:color="auto"/>
        <w:right w:val="none" w:sz="0" w:space="0" w:color="auto"/>
      </w:divBdr>
    </w:div>
    <w:div w:id="232469666">
      <w:bodyDiv w:val="1"/>
      <w:marLeft w:val="0"/>
      <w:marRight w:val="0"/>
      <w:marTop w:val="0"/>
      <w:marBottom w:val="0"/>
      <w:divBdr>
        <w:top w:val="none" w:sz="0" w:space="0" w:color="auto"/>
        <w:left w:val="none" w:sz="0" w:space="0" w:color="auto"/>
        <w:bottom w:val="none" w:sz="0" w:space="0" w:color="auto"/>
        <w:right w:val="none" w:sz="0" w:space="0" w:color="auto"/>
      </w:divBdr>
    </w:div>
    <w:div w:id="317350003">
      <w:bodyDiv w:val="1"/>
      <w:marLeft w:val="0"/>
      <w:marRight w:val="0"/>
      <w:marTop w:val="0"/>
      <w:marBottom w:val="0"/>
      <w:divBdr>
        <w:top w:val="none" w:sz="0" w:space="0" w:color="auto"/>
        <w:left w:val="none" w:sz="0" w:space="0" w:color="auto"/>
        <w:bottom w:val="none" w:sz="0" w:space="0" w:color="auto"/>
        <w:right w:val="none" w:sz="0" w:space="0" w:color="auto"/>
      </w:divBdr>
    </w:div>
    <w:div w:id="538931773">
      <w:bodyDiv w:val="1"/>
      <w:marLeft w:val="0"/>
      <w:marRight w:val="0"/>
      <w:marTop w:val="0"/>
      <w:marBottom w:val="0"/>
      <w:divBdr>
        <w:top w:val="none" w:sz="0" w:space="0" w:color="auto"/>
        <w:left w:val="none" w:sz="0" w:space="0" w:color="auto"/>
        <w:bottom w:val="none" w:sz="0" w:space="0" w:color="auto"/>
        <w:right w:val="none" w:sz="0" w:space="0" w:color="auto"/>
      </w:divBdr>
    </w:div>
    <w:div w:id="628587001">
      <w:bodyDiv w:val="1"/>
      <w:marLeft w:val="0"/>
      <w:marRight w:val="0"/>
      <w:marTop w:val="0"/>
      <w:marBottom w:val="0"/>
      <w:divBdr>
        <w:top w:val="none" w:sz="0" w:space="0" w:color="auto"/>
        <w:left w:val="none" w:sz="0" w:space="0" w:color="auto"/>
        <w:bottom w:val="none" w:sz="0" w:space="0" w:color="auto"/>
        <w:right w:val="none" w:sz="0" w:space="0" w:color="auto"/>
      </w:divBdr>
    </w:div>
    <w:div w:id="729959182">
      <w:bodyDiv w:val="1"/>
      <w:marLeft w:val="0"/>
      <w:marRight w:val="0"/>
      <w:marTop w:val="0"/>
      <w:marBottom w:val="0"/>
      <w:divBdr>
        <w:top w:val="none" w:sz="0" w:space="0" w:color="auto"/>
        <w:left w:val="none" w:sz="0" w:space="0" w:color="auto"/>
        <w:bottom w:val="none" w:sz="0" w:space="0" w:color="auto"/>
        <w:right w:val="none" w:sz="0" w:space="0" w:color="auto"/>
      </w:divBdr>
    </w:div>
    <w:div w:id="763764277">
      <w:bodyDiv w:val="1"/>
      <w:marLeft w:val="0"/>
      <w:marRight w:val="0"/>
      <w:marTop w:val="0"/>
      <w:marBottom w:val="0"/>
      <w:divBdr>
        <w:top w:val="none" w:sz="0" w:space="0" w:color="auto"/>
        <w:left w:val="none" w:sz="0" w:space="0" w:color="auto"/>
        <w:bottom w:val="none" w:sz="0" w:space="0" w:color="auto"/>
        <w:right w:val="none" w:sz="0" w:space="0" w:color="auto"/>
      </w:divBdr>
    </w:div>
    <w:div w:id="827133450">
      <w:bodyDiv w:val="1"/>
      <w:marLeft w:val="0"/>
      <w:marRight w:val="0"/>
      <w:marTop w:val="0"/>
      <w:marBottom w:val="0"/>
      <w:divBdr>
        <w:top w:val="none" w:sz="0" w:space="0" w:color="auto"/>
        <w:left w:val="none" w:sz="0" w:space="0" w:color="auto"/>
        <w:bottom w:val="none" w:sz="0" w:space="0" w:color="auto"/>
        <w:right w:val="none" w:sz="0" w:space="0" w:color="auto"/>
      </w:divBdr>
    </w:div>
    <w:div w:id="949430976">
      <w:bodyDiv w:val="1"/>
      <w:marLeft w:val="0"/>
      <w:marRight w:val="0"/>
      <w:marTop w:val="0"/>
      <w:marBottom w:val="0"/>
      <w:divBdr>
        <w:top w:val="none" w:sz="0" w:space="0" w:color="auto"/>
        <w:left w:val="none" w:sz="0" w:space="0" w:color="auto"/>
        <w:bottom w:val="none" w:sz="0" w:space="0" w:color="auto"/>
        <w:right w:val="none" w:sz="0" w:space="0" w:color="auto"/>
      </w:divBdr>
    </w:div>
    <w:div w:id="1027297739">
      <w:bodyDiv w:val="1"/>
      <w:marLeft w:val="0"/>
      <w:marRight w:val="0"/>
      <w:marTop w:val="0"/>
      <w:marBottom w:val="0"/>
      <w:divBdr>
        <w:top w:val="none" w:sz="0" w:space="0" w:color="auto"/>
        <w:left w:val="none" w:sz="0" w:space="0" w:color="auto"/>
        <w:bottom w:val="none" w:sz="0" w:space="0" w:color="auto"/>
        <w:right w:val="none" w:sz="0" w:space="0" w:color="auto"/>
      </w:divBdr>
    </w:div>
    <w:div w:id="1204053948">
      <w:bodyDiv w:val="1"/>
      <w:marLeft w:val="0"/>
      <w:marRight w:val="0"/>
      <w:marTop w:val="0"/>
      <w:marBottom w:val="0"/>
      <w:divBdr>
        <w:top w:val="none" w:sz="0" w:space="0" w:color="auto"/>
        <w:left w:val="none" w:sz="0" w:space="0" w:color="auto"/>
        <w:bottom w:val="none" w:sz="0" w:space="0" w:color="auto"/>
        <w:right w:val="none" w:sz="0" w:space="0" w:color="auto"/>
      </w:divBdr>
    </w:div>
    <w:div w:id="1257975995">
      <w:bodyDiv w:val="1"/>
      <w:marLeft w:val="0"/>
      <w:marRight w:val="0"/>
      <w:marTop w:val="0"/>
      <w:marBottom w:val="0"/>
      <w:divBdr>
        <w:top w:val="none" w:sz="0" w:space="0" w:color="auto"/>
        <w:left w:val="none" w:sz="0" w:space="0" w:color="auto"/>
        <w:bottom w:val="none" w:sz="0" w:space="0" w:color="auto"/>
        <w:right w:val="none" w:sz="0" w:space="0" w:color="auto"/>
      </w:divBdr>
    </w:div>
    <w:div w:id="1272862359">
      <w:bodyDiv w:val="1"/>
      <w:marLeft w:val="0"/>
      <w:marRight w:val="0"/>
      <w:marTop w:val="0"/>
      <w:marBottom w:val="0"/>
      <w:divBdr>
        <w:top w:val="none" w:sz="0" w:space="0" w:color="auto"/>
        <w:left w:val="none" w:sz="0" w:space="0" w:color="auto"/>
        <w:bottom w:val="none" w:sz="0" w:space="0" w:color="auto"/>
        <w:right w:val="none" w:sz="0" w:space="0" w:color="auto"/>
      </w:divBdr>
    </w:div>
    <w:div w:id="1367486760">
      <w:bodyDiv w:val="1"/>
      <w:marLeft w:val="0"/>
      <w:marRight w:val="0"/>
      <w:marTop w:val="0"/>
      <w:marBottom w:val="0"/>
      <w:divBdr>
        <w:top w:val="none" w:sz="0" w:space="0" w:color="auto"/>
        <w:left w:val="none" w:sz="0" w:space="0" w:color="auto"/>
        <w:bottom w:val="none" w:sz="0" w:space="0" w:color="auto"/>
        <w:right w:val="none" w:sz="0" w:space="0" w:color="auto"/>
      </w:divBdr>
    </w:div>
    <w:div w:id="1375426722">
      <w:bodyDiv w:val="1"/>
      <w:marLeft w:val="0"/>
      <w:marRight w:val="0"/>
      <w:marTop w:val="0"/>
      <w:marBottom w:val="0"/>
      <w:divBdr>
        <w:top w:val="none" w:sz="0" w:space="0" w:color="auto"/>
        <w:left w:val="none" w:sz="0" w:space="0" w:color="auto"/>
        <w:bottom w:val="none" w:sz="0" w:space="0" w:color="auto"/>
        <w:right w:val="none" w:sz="0" w:space="0" w:color="auto"/>
      </w:divBdr>
    </w:div>
    <w:div w:id="1454056569">
      <w:bodyDiv w:val="1"/>
      <w:marLeft w:val="0"/>
      <w:marRight w:val="0"/>
      <w:marTop w:val="0"/>
      <w:marBottom w:val="0"/>
      <w:divBdr>
        <w:top w:val="none" w:sz="0" w:space="0" w:color="auto"/>
        <w:left w:val="none" w:sz="0" w:space="0" w:color="auto"/>
        <w:bottom w:val="none" w:sz="0" w:space="0" w:color="auto"/>
        <w:right w:val="none" w:sz="0" w:space="0" w:color="auto"/>
      </w:divBdr>
    </w:div>
    <w:div w:id="1614634612">
      <w:bodyDiv w:val="1"/>
      <w:marLeft w:val="0"/>
      <w:marRight w:val="0"/>
      <w:marTop w:val="0"/>
      <w:marBottom w:val="0"/>
      <w:divBdr>
        <w:top w:val="none" w:sz="0" w:space="0" w:color="auto"/>
        <w:left w:val="none" w:sz="0" w:space="0" w:color="auto"/>
        <w:bottom w:val="none" w:sz="0" w:space="0" w:color="auto"/>
        <w:right w:val="none" w:sz="0" w:space="0" w:color="auto"/>
      </w:divBdr>
    </w:div>
    <w:div w:id="1621183318">
      <w:bodyDiv w:val="1"/>
      <w:marLeft w:val="0"/>
      <w:marRight w:val="0"/>
      <w:marTop w:val="0"/>
      <w:marBottom w:val="0"/>
      <w:divBdr>
        <w:top w:val="none" w:sz="0" w:space="0" w:color="auto"/>
        <w:left w:val="none" w:sz="0" w:space="0" w:color="auto"/>
        <w:bottom w:val="none" w:sz="0" w:space="0" w:color="auto"/>
        <w:right w:val="none" w:sz="0" w:space="0" w:color="auto"/>
      </w:divBdr>
    </w:div>
    <w:div w:id="1753157795">
      <w:bodyDiv w:val="1"/>
      <w:marLeft w:val="0"/>
      <w:marRight w:val="0"/>
      <w:marTop w:val="0"/>
      <w:marBottom w:val="0"/>
      <w:divBdr>
        <w:top w:val="none" w:sz="0" w:space="0" w:color="auto"/>
        <w:left w:val="none" w:sz="0" w:space="0" w:color="auto"/>
        <w:bottom w:val="none" w:sz="0" w:space="0" w:color="auto"/>
        <w:right w:val="none" w:sz="0" w:space="0" w:color="auto"/>
      </w:divBdr>
    </w:div>
    <w:div w:id="1843232515">
      <w:bodyDiv w:val="1"/>
      <w:marLeft w:val="0"/>
      <w:marRight w:val="0"/>
      <w:marTop w:val="0"/>
      <w:marBottom w:val="0"/>
      <w:divBdr>
        <w:top w:val="none" w:sz="0" w:space="0" w:color="auto"/>
        <w:left w:val="none" w:sz="0" w:space="0" w:color="auto"/>
        <w:bottom w:val="none" w:sz="0" w:space="0" w:color="auto"/>
        <w:right w:val="none" w:sz="0" w:space="0" w:color="auto"/>
      </w:divBdr>
    </w:div>
    <w:div w:id="1961565036">
      <w:bodyDiv w:val="1"/>
      <w:marLeft w:val="0"/>
      <w:marRight w:val="0"/>
      <w:marTop w:val="0"/>
      <w:marBottom w:val="0"/>
      <w:divBdr>
        <w:top w:val="none" w:sz="0" w:space="0" w:color="auto"/>
        <w:left w:val="none" w:sz="0" w:space="0" w:color="auto"/>
        <w:bottom w:val="none" w:sz="0" w:space="0" w:color="auto"/>
        <w:right w:val="none" w:sz="0" w:space="0" w:color="auto"/>
      </w:divBdr>
    </w:div>
    <w:div w:id="2056269502">
      <w:bodyDiv w:val="1"/>
      <w:marLeft w:val="0"/>
      <w:marRight w:val="0"/>
      <w:marTop w:val="0"/>
      <w:marBottom w:val="0"/>
      <w:divBdr>
        <w:top w:val="none" w:sz="0" w:space="0" w:color="auto"/>
        <w:left w:val="none" w:sz="0" w:space="0" w:color="auto"/>
        <w:bottom w:val="none" w:sz="0" w:space="0" w:color="auto"/>
        <w:right w:val="none" w:sz="0" w:space="0" w:color="auto"/>
      </w:divBdr>
    </w:div>
    <w:div w:id="2074961765">
      <w:bodyDiv w:val="1"/>
      <w:marLeft w:val="0"/>
      <w:marRight w:val="0"/>
      <w:marTop w:val="0"/>
      <w:marBottom w:val="0"/>
      <w:divBdr>
        <w:top w:val="none" w:sz="0" w:space="0" w:color="auto"/>
        <w:left w:val="none" w:sz="0" w:space="0" w:color="auto"/>
        <w:bottom w:val="none" w:sz="0" w:space="0" w:color="auto"/>
        <w:right w:val="none" w:sz="0" w:space="0" w:color="auto"/>
      </w:divBdr>
    </w:div>
    <w:div w:id="2114085494">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Roaming\Microsoft\Templates\Simp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FD2B3D0084346B261611DC67ACC14"/>
        <w:category>
          <w:name w:val="Général"/>
          <w:gallery w:val="placeholder"/>
        </w:category>
        <w:types>
          <w:type w:val="bbPlcHdr"/>
        </w:types>
        <w:behaviors>
          <w:behavior w:val="content"/>
        </w:behaviors>
        <w:guid w:val="{82D49DF2-8301-44D3-8779-222BAEAC034E}"/>
      </w:docPartPr>
      <w:docPartBody>
        <w:p w:rsidR="00894111" w:rsidRDefault="00FB2E43">
          <w:r w:rsidRPr="005A5BF4">
            <w:rPr>
              <w:rStyle w:val="Textedelespacerserv"/>
            </w:rPr>
            <w:t>[Titre ]</w:t>
          </w:r>
        </w:p>
      </w:docPartBody>
    </w:docPart>
    <w:docPart>
      <w:docPartPr>
        <w:name w:val="68F9F584E77B43D4B4C97F4747DFAF00"/>
        <w:category>
          <w:name w:val="Général"/>
          <w:gallery w:val="placeholder"/>
        </w:category>
        <w:types>
          <w:type w:val="bbPlcHdr"/>
        </w:types>
        <w:behaviors>
          <w:behavior w:val="content"/>
        </w:behaviors>
        <w:guid w:val="{567ED068-E59E-4FA1-BD4F-94BEC3EA27E8}"/>
      </w:docPartPr>
      <w:docPartBody>
        <w:p w:rsidR="00894111" w:rsidRDefault="00FB2E43">
          <w:r w:rsidRPr="005A5BF4">
            <w:rPr>
              <w:rStyle w:val="Textedelespacerserv"/>
            </w:rPr>
            <w:t>[Objet ]</w:t>
          </w:r>
        </w:p>
      </w:docPartBody>
    </w:docPart>
    <w:docPart>
      <w:docPartPr>
        <w:name w:val="85D133CF305D468995EB479740C1E32D"/>
        <w:category>
          <w:name w:val="Général"/>
          <w:gallery w:val="placeholder"/>
        </w:category>
        <w:types>
          <w:type w:val="bbPlcHdr"/>
        </w:types>
        <w:behaviors>
          <w:behavior w:val="content"/>
        </w:behaviors>
        <w:guid w:val="{3631BB8C-AF8A-49F5-B6A9-1149956CE920}"/>
      </w:docPartPr>
      <w:docPartBody>
        <w:p w:rsidR="00A17F5D" w:rsidRDefault="00AB2163" w:rsidP="00AB2163">
          <w:pPr>
            <w:pStyle w:val="85D133CF305D468995EB479740C1E32D"/>
          </w:pPr>
          <w:r w:rsidRPr="00473F60">
            <w:rPr>
              <w:rStyle w:val="Textedelespacerserv"/>
            </w:rPr>
            <w:t>[Titre ]</w:t>
          </w:r>
        </w:p>
      </w:docPartBody>
    </w:docPart>
    <w:docPart>
      <w:docPartPr>
        <w:name w:val="E1FF7616138546FA9477EB6780C83967"/>
        <w:category>
          <w:name w:val="Général"/>
          <w:gallery w:val="placeholder"/>
        </w:category>
        <w:types>
          <w:type w:val="bbPlcHdr"/>
        </w:types>
        <w:behaviors>
          <w:behavior w:val="content"/>
        </w:behaviors>
        <w:guid w:val="{410A2B6B-58D8-402D-8B3C-41EDD9F0FACB}"/>
      </w:docPartPr>
      <w:docPartBody>
        <w:p w:rsidR="00A17F5D" w:rsidRDefault="00AB2163" w:rsidP="00AB2163">
          <w:pPr>
            <w:pStyle w:val="E1FF7616138546FA9477EB6780C83967"/>
          </w:pPr>
          <w:r w:rsidRPr="00473F60">
            <w:rPr>
              <w:rStyle w:val="Textedelespacerserv"/>
            </w:rPr>
            <w:t>[Objet ]</w:t>
          </w:r>
        </w:p>
      </w:docPartBody>
    </w:docPart>
    <w:docPart>
      <w:docPartPr>
        <w:name w:val="D7247B6BB1384B65A4041745DD2D157F"/>
        <w:category>
          <w:name w:val="Général"/>
          <w:gallery w:val="placeholder"/>
        </w:category>
        <w:types>
          <w:type w:val="bbPlcHdr"/>
        </w:types>
        <w:behaviors>
          <w:behavior w:val="content"/>
        </w:behaviors>
        <w:guid w:val="{87D8FFC5-8F5A-47D0-8833-3BF841385B22}"/>
      </w:docPartPr>
      <w:docPartBody>
        <w:p w:rsidR="00A17F5D" w:rsidRDefault="00AB2163" w:rsidP="00AB2163">
          <w:pPr>
            <w:pStyle w:val="D7247B6BB1384B65A4041745DD2D157F"/>
          </w:pPr>
          <w:r w:rsidRPr="00473F60">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B76A6"/>
    <w:rsid w:val="0000665F"/>
    <w:rsid w:val="000106EB"/>
    <w:rsid w:val="0003564A"/>
    <w:rsid w:val="000662E7"/>
    <w:rsid w:val="00080C6E"/>
    <w:rsid w:val="00092038"/>
    <w:rsid w:val="000A4F60"/>
    <w:rsid w:val="000A674C"/>
    <w:rsid w:val="000B51F4"/>
    <w:rsid w:val="000C602C"/>
    <w:rsid w:val="000C7F7A"/>
    <w:rsid w:val="0010791C"/>
    <w:rsid w:val="00127E1F"/>
    <w:rsid w:val="00136C2D"/>
    <w:rsid w:val="00173DFF"/>
    <w:rsid w:val="00193E80"/>
    <w:rsid w:val="001A1B66"/>
    <w:rsid w:val="001C1084"/>
    <w:rsid w:val="001C3620"/>
    <w:rsid w:val="0020233A"/>
    <w:rsid w:val="002866D1"/>
    <w:rsid w:val="00287511"/>
    <w:rsid w:val="00293AEE"/>
    <w:rsid w:val="00296D92"/>
    <w:rsid w:val="002A784B"/>
    <w:rsid w:val="002D0224"/>
    <w:rsid w:val="002E6DAE"/>
    <w:rsid w:val="002E6F25"/>
    <w:rsid w:val="002E740E"/>
    <w:rsid w:val="003140AB"/>
    <w:rsid w:val="0032066A"/>
    <w:rsid w:val="0033452B"/>
    <w:rsid w:val="00335C9F"/>
    <w:rsid w:val="003A0CAD"/>
    <w:rsid w:val="003B45B3"/>
    <w:rsid w:val="003F2A95"/>
    <w:rsid w:val="004000A8"/>
    <w:rsid w:val="00435A67"/>
    <w:rsid w:val="00450857"/>
    <w:rsid w:val="00454E73"/>
    <w:rsid w:val="00470760"/>
    <w:rsid w:val="004926B4"/>
    <w:rsid w:val="00494962"/>
    <w:rsid w:val="004C4D96"/>
    <w:rsid w:val="00500944"/>
    <w:rsid w:val="00513AF1"/>
    <w:rsid w:val="00526BC6"/>
    <w:rsid w:val="00571599"/>
    <w:rsid w:val="00581FD0"/>
    <w:rsid w:val="00586551"/>
    <w:rsid w:val="005A0B88"/>
    <w:rsid w:val="005A5339"/>
    <w:rsid w:val="005C5E79"/>
    <w:rsid w:val="005D3E20"/>
    <w:rsid w:val="005E7FBB"/>
    <w:rsid w:val="00601500"/>
    <w:rsid w:val="00627DE5"/>
    <w:rsid w:val="006441C5"/>
    <w:rsid w:val="006545F3"/>
    <w:rsid w:val="00655315"/>
    <w:rsid w:val="006701CE"/>
    <w:rsid w:val="006A2733"/>
    <w:rsid w:val="006A2EAE"/>
    <w:rsid w:val="006B76A6"/>
    <w:rsid w:val="006F58FB"/>
    <w:rsid w:val="007200EB"/>
    <w:rsid w:val="0077511B"/>
    <w:rsid w:val="00783544"/>
    <w:rsid w:val="00791534"/>
    <w:rsid w:val="007C4888"/>
    <w:rsid w:val="007E63F0"/>
    <w:rsid w:val="008551DD"/>
    <w:rsid w:val="00894111"/>
    <w:rsid w:val="008E0E38"/>
    <w:rsid w:val="008F3388"/>
    <w:rsid w:val="00913485"/>
    <w:rsid w:val="00930A88"/>
    <w:rsid w:val="009424B9"/>
    <w:rsid w:val="00942DDF"/>
    <w:rsid w:val="009507EF"/>
    <w:rsid w:val="00962B13"/>
    <w:rsid w:val="009837E5"/>
    <w:rsid w:val="009950E6"/>
    <w:rsid w:val="009B050D"/>
    <w:rsid w:val="009B501D"/>
    <w:rsid w:val="009B6E03"/>
    <w:rsid w:val="009C77FF"/>
    <w:rsid w:val="009F3600"/>
    <w:rsid w:val="00A15E36"/>
    <w:rsid w:val="00A17F5D"/>
    <w:rsid w:val="00A211D5"/>
    <w:rsid w:val="00A222FF"/>
    <w:rsid w:val="00A67E23"/>
    <w:rsid w:val="00A8436D"/>
    <w:rsid w:val="00A95AD4"/>
    <w:rsid w:val="00AB2163"/>
    <w:rsid w:val="00AC28EC"/>
    <w:rsid w:val="00AD2F38"/>
    <w:rsid w:val="00AD69FD"/>
    <w:rsid w:val="00AE1F4C"/>
    <w:rsid w:val="00B1316F"/>
    <w:rsid w:val="00B36B90"/>
    <w:rsid w:val="00B509E4"/>
    <w:rsid w:val="00BC4D8B"/>
    <w:rsid w:val="00BE23D7"/>
    <w:rsid w:val="00C03243"/>
    <w:rsid w:val="00C254F9"/>
    <w:rsid w:val="00C30660"/>
    <w:rsid w:val="00C44596"/>
    <w:rsid w:val="00C45CBC"/>
    <w:rsid w:val="00C51F1B"/>
    <w:rsid w:val="00C5627B"/>
    <w:rsid w:val="00C876CD"/>
    <w:rsid w:val="00CA002E"/>
    <w:rsid w:val="00CA461D"/>
    <w:rsid w:val="00CE141B"/>
    <w:rsid w:val="00CF3DE8"/>
    <w:rsid w:val="00D00B18"/>
    <w:rsid w:val="00D119CB"/>
    <w:rsid w:val="00D2241D"/>
    <w:rsid w:val="00D71996"/>
    <w:rsid w:val="00D72480"/>
    <w:rsid w:val="00D73BF6"/>
    <w:rsid w:val="00D82677"/>
    <w:rsid w:val="00E043CB"/>
    <w:rsid w:val="00E106DF"/>
    <w:rsid w:val="00E23C73"/>
    <w:rsid w:val="00E31381"/>
    <w:rsid w:val="00E366B4"/>
    <w:rsid w:val="00E61D42"/>
    <w:rsid w:val="00E72745"/>
    <w:rsid w:val="00EA0DA3"/>
    <w:rsid w:val="00EA2B2C"/>
    <w:rsid w:val="00EA7B4A"/>
    <w:rsid w:val="00EB5988"/>
    <w:rsid w:val="00EC5747"/>
    <w:rsid w:val="00EC6627"/>
    <w:rsid w:val="00EC6AAF"/>
    <w:rsid w:val="00EF365B"/>
    <w:rsid w:val="00F2267C"/>
    <w:rsid w:val="00F26C42"/>
    <w:rsid w:val="00F525D8"/>
    <w:rsid w:val="00F7420C"/>
    <w:rsid w:val="00F95AF9"/>
    <w:rsid w:val="00FB2E43"/>
    <w:rsid w:val="00FD2FEB"/>
    <w:rsid w:val="00FE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F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2163"/>
    <w:rPr>
      <w:color w:val="808080"/>
    </w:rPr>
  </w:style>
  <w:style w:type="paragraph" w:customStyle="1" w:styleId="85D133CF305D468995EB479740C1E32D">
    <w:name w:val="85D133CF305D468995EB479740C1E32D"/>
    <w:rsid w:val="00AB2163"/>
  </w:style>
  <w:style w:type="paragraph" w:customStyle="1" w:styleId="E1FF7616138546FA9477EB6780C83967">
    <w:name w:val="E1FF7616138546FA9477EB6780C83967"/>
    <w:rsid w:val="00AB2163"/>
  </w:style>
  <w:style w:type="paragraph" w:customStyle="1" w:styleId="D7247B6BB1384B65A4041745DD2D157F">
    <w:name w:val="D7247B6BB1384B65A4041745DD2D157F"/>
    <w:rsid w:val="00AB2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AE17-FAE7-4307-8866-C61A83D8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Simple.dotm</Template>
  <TotalTime>7267</TotalTime>
  <Pages>1</Pages>
  <Words>816</Words>
  <Characters>4493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PROGRé</vt:lpstr>
    </vt:vector>
  </TitlesOfParts>
  <Company>VAL Informatique</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PROGRé</dc:title>
  <dc:subject>Livraison 1.6.6H</dc:subject>
  <dc:creator>Christophe AUTONES</dc:creator>
  <cp:lastModifiedBy>Christophe AUTONES</cp:lastModifiedBy>
  <cp:revision>661</cp:revision>
  <cp:lastPrinted>2010-01-12T16:15:00Z</cp:lastPrinted>
  <dcterms:created xsi:type="dcterms:W3CDTF">2010-03-02T15:31:00Z</dcterms:created>
  <dcterms:modified xsi:type="dcterms:W3CDTF">2015-02-12T08:26:00Z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filetime>2015-02-11T23:00:00Z</vt:filetime>
  </property>
</Properties>
</file>